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E8F29" w14:textId="77777777" w:rsidR="00D42B7A" w:rsidRDefault="00000000">
      <w:pPr>
        <w:spacing w:line="48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32"/>
          <w:szCs w:val="32"/>
        </w:rPr>
        <w:t>关于2022年火车票优惠卡办理工作的通知</w:t>
      </w:r>
    </w:p>
    <w:p w14:paraId="3766EE23" w14:textId="77777777" w:rsidR="00D42B7A" w:rsidRPr="00EF55BE" w:rsidRDefault="00D42B7A">
      <w:pPr>
        <w:spacing w:line="480" w:lineRule="auto"/>
        <w:jc w:val="left"/>
        <w:rPr>
          <w:rFonts w:ascii="仿宋" w:eastAsia="仿宋" w:hAnsi="仿宋" w:cs="宋体"/>
          <w:sz w:val="28"/>
          <w:szCs w:val="28"/>
        </w:rPr>
      </w:pPr>
    </w:p>
    <w:p w14:paraId="02CA912E" w14:textId="77777777" w:rsidR="00D42B7A" w:rsidRPr="00EF55BE" w:rsidRDefault="00000000">
      <w:pPr>
        <w:spacing w:line="480" w:lineRule="auto"/>
        <w:jc w:val="left"/>
        <w:rPr>
          <w:rFonts w:ascii="仿宋" w:eastAsia="仿宋" w:hAnsi="仿宋" w:cs="宋体"/>
          <w:sz w:val="28"/>
          <w:szCs w:val="28"/>
        </w:rPr>
      </w:pPr>
      <w:r w:rsidRPr="00EF55BE">
        <w:rPr>
          <w:rFonts w:ascii="仿宋" w:eastAsia="仿宋" w:hAnsi="仿宋" w:cs="宋体" w:hint="eastAsia"/>
          <w:sz w:val="28"/>
          <w:szCs w:val="28"/>
        </w:rPr>
        <w:t>各研究生培养单位：</w:t>
      </w:r>
    </w:p>
    <w:p w14:paraId="2E1AA650" w14:textId="01A2DA0B" w:rsidR="00EF55BE" w:rsidRPr="00EF55BE" w:rsidRDefault="00EF55BE" w:rsidP="00EF55BE">
      <w:pPr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 w:rsidRPr="00EF55BE">
        <w:rPr>
          <w:rFonts w:ascii="仿宋" w:eastAsia="仿宋" w:hAnsi="仿宋" w:cs="宋体" w:hint="eastAsia"/>
          <w:sz w:val="28"/>
          <w:szCs w:val="28"/>
        </w:rPr>
        <w:t>根据教育部、铁道部相关规定，高校学生往返家庭与学校之间乘坐火车，须持“火车票学生优惠卡”方可享受学生优惠。为做好研究生火车票优惠卡购买工作，现将本学年火车票学生优惠卡办理工作通知如下：</w:t>
      </w:r>
    </w:p>
    <w:p w14:paraId="4F6B2460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一、办理对象</w:t>
      </w:r>
    </w:p>
    <w:p w14:paraId="5C5F647E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（一）首次办理</w:t>
      </w:r>
    </w:p>
    <w:p w14:paraId="529F2C02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我校欲办火车票学生优惠卡的2022级研究生（含全日制硕士、博士研究生，其中全日制定向硕士、博士研究生和MBA、MTA、MPA如需办理需提供无固定工资收入证明）。</w:t>
      </w:r>
    </w:p>
    <w:p w14:paraId="3F683AB1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（二）补办</w:t>
      </w:r>
    </w:p>
    <w:p w14:paraId="1CA07CB5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>因补办研究生证需重新办理火车票学生优惠卡的全日制研究生。</w:t>
      </w:r>
    </w:p>
    <w:p w14:paraId="53DCEE84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（三）乘车区间变更</w:t>
      </w:r>
    </w:p>
    <w:p w14:paraId="5DB711B9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>需变更优惠卡乘车区间的全日制研究生。</w:t>
      </w:r>
    </w:p>
    <w:p w14:paraId="532FC2E4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Calibri" w:eastAsia="仿宋" w:hAnsi="Calibri" w:cs="Calibri"/>
          <w:b/>
          <w:bCs/>
          <w:sz w:val="28"/>
          <w:szCs w:val="28"/>
        </w:rPr>
        <w:t>   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二、办理流程</w:t>
      </w:r>
    </w:p>
    <w:p w14:paraId="6A54991D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1.请各研究生培养单位及时统计好需要办理火车优惠卡的学生信息，10月30日（周五）前将电子版信息汇总表（附件1、2、3）发送至邮箱：sdyjs2022@163.com，并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将纸质版信息汇总表（加盖学院公章，一式一份）</w:t>
      </w:r>
      <w:r w:rsidRPr="00EF55BE">
        <w:rPr>
          <w:rFonts w:ascii="仿宋" w:eastAsia="仿宋" w:hAnsi="仿宋" w:cs="宋体" w:hint="eastAsia"/>
          <w:sz w:val="28"/>
          <w:szCs w:val="28"/>
        </w:rPr>
        <w:t>、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研究生证</w:t>
      </w:r>
      <w:r w:rsidRPr="00EF55BE">
        <w:rPr>
          <w:rFonts w:ascii="仿宋" w:eastAsia="仿宋" w:hAnsi="仿宋" w:cs="宋体" w:hint="eastAsia"/>
          <w:sz w:val="28"/>
          <w:szCs w:val="28"/>
        </w:rPr>
        <w:t>提交到育才校区田家炳楼225办公室、雁山校区容园社区研究生事物服务中心），由学校统一购卡、写卡后</w:t>
      </w:r>
      <w:r w:rsidRPr="00EF55BE">
        <w:rPr>
          <w:rFonts w:ascii="仿宋" w:eastAsia="仿宋" w:hAnsi="仿宋" w:cs="宋体" w:hint="eastAsia"/>
          <w:sz w:val="28"/>
          <w:szCs w:val="28"/>
        </w:rPr>
        <w:lastRenderedPageBreak/>
        <w:t>下发到各学院（部），逾期不再办理。</w:t>
      </w:r>
    </w:p>
    <w:p w14:paraId="4A82EA24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2. 需变更优惠卡乘车区间的学生还需提交修改申请表（附件4）、研究生证、身份证复印件、暂住证或房产登记本复印件、父母工作证明等相关材料给辅导员签字审核后，由培养单位统一上交办理。</w:t>
      </w:r>
    </w:p>
    <w:p w14:paraId="1B5D438B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未尽事宜，请联系研工部黄老师，育才校区0773-2671606，雁山校区0773-3639650。</w:t>
      </w:r>
    </w:p>
    <w:p w14:paraId="63F4E484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Calibri" w:eastAsia="仿宋" w:hAnsi="Calibri" w:cs="Calibri"/>
          <w:b/>
          <w:bCs/>
          <w:sz w:val="28"/>
          <w:szCs w:val="28"/>
        </w:rPr>
        <w:t>   </w:t>
      </w:r>
      <w:r w:rsidRPr="00EF55BE">
        <w:rPr>
          <w:rFonts w:ascii="仿宋" w:eastAsia="仿宋" w:hAnsi="仿宋" w:cs="宋体" w:hint="eastAsia"/>
          <w:b/>
          <w:bCs/>
          <w:sz w:val="28"/>
          <w:szCs w:val="28"/>
        </w:rPr>
        <w:t>三、温馨提示</w:t>
      </w:r>
    </w:p>
    <w:p w14:paraId="44EF7E8F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1.火车票优惠卡一经办理后，无需再次充磁。每学年必须进行一次“资质绑定”后才能享受优惠火车票。</w:t>
      </w:r>
    </w:p>
    <w:p w14:paraId="32D70F4A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2.办理优惠卡本着自愿的原则，每人限办一张，严禁虚报冒领、违规发放，各培养单位务必认真、细心、负责，尽量不要遗漏班级或者学生。</w:t>
      </w:r>
    </w:p>
    <w:p w14:paraId="7F724D77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3.此卡一经粘贴将不能揭下重贴，若读卡信息码遭到人为损坏，此卡将因无法识别而作废。</w:t>
      </w:r>
    </w:p>
    <w:p w14:paraId="5F12C849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4.火车票优惠卡有效期与研究生证有效期相同。学生放假乘火车回家时，可凭火车票优惠卡购买学生票。</w:t>
      </w:r>
    </w:p>
    <w:p w14:paraId="6E9A94AC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5.每学年乘车次数限于优惠乘车区间之内两次往返。当年未使用的次数，不能留至下一学年使用。</w:t>
      </w:r>
    </w:p>
    <w:p w14:paraId="3B4689DD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6.学生可分段购买联程车票，联程车票只扣减一次优惠次数。联程路径可自行选择，但是需要注意购买区段接续性，否则会导致多扣优惠次数。变更联程车票（退改签）时也需保证联程接续关系。此外，联程路径的里程不能超过优惠区间合理范围。</w:t>
      </w:r>
    </w:p>
    <w:p w14:paraId="1C23B509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lastRenderedPageBreak/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7.实际到达站名，应填写距离户籍所在地最近的火车站名称，需经中转的学生请填写终点站名，填写后不得随意涂改。</w:t>
      </w:r>
    </w:p>
    <w:p w14:paraId="20E4D444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8.实际到达站名如非客观原因，在校期间原则上不做变更。如确实需要变更乘车区间，请按上述办理流程申请变更优惠区间。</w:t>
      </w:r>
    </w:p>
    <w:p w14:paraId="05AFFED0" w14:textId="77777777" w:rsidR="00EF55BE" w:rsidRPr="00EF55BE" w:rsidRDefault="00EF55BE" w:rsidP="00EF55BE">
      <w:pPr>
        <w:jc w:val="left"/>
        <w:rPr>
          <w:rFonts w:ascii="仿宋" w:eastAsia="仿宋" w:hAnsi="仿宋" w:cs="宋体" w:hint="eastAsia"/>
          <w:sz w:val="28"/>
          <w:szCs w:val="28"/>
        </w:rPr>
      </w:pP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</w:t>
      </w:r>
      <w:r w:rsidRPr="00EF55BE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EF55BE">
        <w:rPr>
          <w:rFonts w:ascii="Calibri" w:eastAsia="仿宋" w:hAnsi="Calibri" w:cs="Calibri"/>
          <w:sz w:val="28"/>
          <w:szCs w:val="28"/>
        </w:rPr>
        <w:t>  </w:t>
      </w:r>
      <w:r w:rsidRPr="00EF55BE">
        <w:rPr>
          <w:rFonts w:ascii="仿宋" w:eastAsia="仿宋" w:hAnsi="仿宋" w:cs="宋体" w:hint="eastAsia"/>
          <w:sz w:val="28"/>
          <w:szCs w:val="28"/>
        </w:rPr>
        <w:t>9.上述业务办理完成时间以具体通知为准。</w:t>
      </w:r>
    </w:p>
    <w:p w14:paraId="3C85CA93" w14:textId="77777777" w:rsidR="00D42B7A" w:rsidRPr="00EF55BE" w:rsidRDefault="00D42B7A">
      <w:pPr>
        <w:jc w:val="left"/>
        <w:rPr>
          <w:rStyle w:val="a4"/>
          <w:rFonts w:ascii="仿宋" w:eastAsia="仿宋" w:hAnsi="仿宋" w:cs="FangSong_GB2312"/>
          <w:bCs/>
          <w:color w:val="333333"/>
          <w:sz w:val="28"/>
          <w:szCs w:val="28"/>
          <w:shd w:val="clear" w:color="auto" w:fill="FFFFFF"/>
        </w:rPr>
      </w:pPr>
    </w:p>
    <w:p w14:paraId="73B93633" w14:textId="51066B13" w:rsidR="00D42B7A" w:rsidRPr="00EF55BE" w:rsidRDefault="00000000">
      <w:pPr>
        <w:jc w:val="left"/>
        <w:rPr>
          <w:rStyle w:val="a4"/>
          <w:rFonts w:ascii="仿宋" w:eastAsia="仿宋" w:hAnsi="仿宋" w:cs="宋体"/>
          <w:bCs/>
          <w:color w:val="333333"/>
          <w:sz w:val="28"/>
          <w:szCs w:val="28"/>
          <w:shd w:val="clear" w:color="auto" w:fill="FFFFFF"/>
        </w:rPr>
      </w:pPr>
      <w:hyperlink r:id="rId5" w:history="1">
        <w:r w:rsidRPr="00EF55BE">
          <w:rPr>
            <w:rStyle w:val="a5"/>
            <w:rFonts w:ascii="仿宋" w:eastAsia="仿宋" w:hAnsi="仿宋" w:cs="宋体" w:hint="eastAsia"/>
            <w:bCs/>
            <w:color w:val="333333"/>
            <w:sz w:val="28"/>
            <w:szCs w:val="28"/>
            <w:shd w:val="clear" w:color="auto" w:fill="FFFFFF"/>
          </w:rPr>
          <w:t>附件1：广西师范大学2022级研究生火车票学生优惠卡信息汇总表.xls</w:t>
        </w:r>
      </w:hyperlink>
    </w:p>
    <w:p w14:paraId="236149B3" w14:textId="1ECFD3DA" w:rsidR="00D42B7A" w:rsidRPr="00EF55BE" w:rsidRDefault="00000000">
      <w:pPr>
        <w:jc w:val="left"/>
        <w:rPr>
          <w:rStyle w:val="a4"/>
          <w:rFonts w:ascii="仿宋" w:eastAsia="仿宋" w:hAnsi="仿宋" w:cs="宋体"/>
          <w:bCs/>
          <w:color w:val="333333"/>
          <w:sz w:val="28"/>
          <w:szCs w:val="28"/>
          <w:shd w:val="clear" w:color="auto" w:fill="FFFFFF"/>
        </w:rPr>
      </w:pPr>
      <w:hyperlink r:id="rId6" w:history="1">
        <w:r w:rsidRPr="00EF55BE">
          <w:rPr>
            <w:rStyle w:val="a6"/>
            <w:rFonts w:ascii="仿宋" w:eastAsia="仿宋" w:hAnsi="仿宋" w:cs="宋体" w:hint="eastAsia"/>
            <w:bCs/>
            <w:color w:val="333333"/>
            <w:sz w:val="28"/>
            <w:szCs w:val="28"/>
            <w:shd w:val="clear" w:color="auto" w:fill="FFFFFF"/>
          </w:rPr>
          <w:t>附件2：2022年广西师范大学补办火车票学生优惠卡信息汇总表.xls</w:t>
        </w:r>
      </w:hyperlink>
    </w:p>
    <w:p w14:paraId="66552593" w14:textId="710CB676" w:rsidR="00D42B7A" w:rsidRPr="00EF55BE" w:rsidRDefault="00000000">
      <w:pPr>
        <w:jc w:val="left"/>
        <w:rPr>
          <w:rStyle w:val="a4"/>
          <w:rFonts w:ascii="仿宋" w:eastAsia="仿宋" w:hAnsi="仿宋" w:cs="宋体"/>
          <w:bCs/>
          <w:color w:val="333333"/>
          <w:sz w:val="28"/>
          <w:szCs w:val="28"/>
          <w:shd w:val="clear" w:color="auto" w:fill="FFFFFF"/>
        </w:rPr>
      </w:pPr>
      <w:hyperlink r:id="rId7" w:history="1">
        <w:r w:rsidRPr="00EF55BE">
          <w:rPr>
            <w:rStyle w:val="a6"/>
            <w:rFonts w:ascii="仿宋" w:eastAsia="仿宋" w:hAnsi="仿宋" w:cs="宋体" w:hint="eastAsia"/>
            <w:bCs/>
            <w:color w:val="333333"/>
            <w:sz w:val="28"/>
            <w:szCs w:val="28"/>
            <w:shd w:val="clear" w:color="auto" w:fill="FFFFFF"/>
          </w:rPr>
          <w:t>附件3：2022年广西师范大学火车票学生优惠卡乘车区间变更信息汇总表.xls</w:t>
        </w:r>
      </w:hyperlink>
    </w:p>
    <w:p w14:paraId="6B8F7887" w14:textId="7A082F2F" w:rsidR="00D42B7A" w:rsidRPr="00EF55BE" w:rsidRDefault="00000000">
      <w:pPr>
        <w:jc w:val="left"/>
        <w:rPr>
          <w:rStyle w:val="a4"/>
          <w:rFonts w:ascii="仿宋" w:eastAsia="仿宋" w:hAnsi="仿宋" w:cs="宋体"/>
          <w:bCs/>
          <w:color w:val="333333"/>
          <w:sz w:val="28"/>
          <w:szCs w:val="28"/>
          <w:shd w:val="clear" w:color="auto" w:fill="FFFFFF"/>
        </w:rPr>
      </w:pPr>
      <w:hyperlink r:id="rId8" w:history="1">
        <w:r w:rsidRPr="00EF55BE">
          <w:rPr>
            <w:rStyle w:val="a6"/>
            <w:rFonts w:ascii="仿宋" w:eastAsia="仿宋" w:hAnsi="仿宋" w:cs="宋体" w:hint="eastAsia"/>
            <w:bCs/>
            <w:color w:val="333333"/>
            <w:sz w:val="28"/>
            <w:szCs w:val="28"/>
            <w:shd w:val="clear" w:color="auto" w:fill="FFFFFF"/>
          </w:rPr>
          <w:t>附件4：火车票学生优惠卡区间修改申请表.docx</w:t>
        </w:r>
      </w:hyperlink>
    </w:p>
    <w:p w14:paraId="7A0FC41B" w14:textId="097E3EFB" w:rsidR="00D42B7A" w:rsidRPr="00EF55BE" w:rsidRDefault="00000000">
      <w:pPr>
        <w:jc w:val="left"/>
        <w:rPr>
          <w:rStyle w:val="a4"/>
          <w:rFonts w:ascii="仿宋" w:eastAsia="仿宋" w:hAnsi="仿宋" w:cs="宋体"/>
          <w:bCs/>
          <w:color w:val="333333"/>
          <w:sz w:val="28"/>
          <w:szCs w:val="28"/>
          <w:shd w:val="clear" w:color="auto" w:fill="FFFFFF"/>
        </w:rPr>
      </w:pPr>
      <w:hyperlink r:id="rId9" w:history="1">
        <w:r w:rsidRPr="00EF55BE">
          <w:rPr>
            <w:rStyle w:val="a6"/>
            <w:rFonts w:ascii="仿宋" w:eastAsia="仿宋" w:hAnsi="仿宋" w:cs="宋体" w:hint="eastAsia"/>
            <w:bCs/>
            <w:color w:val="333333"/>
            <w:sz w:val="28"/>
            <w:szCs w:val="28"/>
            <w:shd w:val="clear" w:color="auto" w:fill="FFFFFF"/>
          </w:rPr>
          <w:t>附件5：标准火车站名字典.xls</w:t>
        </w:r>
      </w:hyperlink>
    </w:p>
    <w:p w14:paraId="49E343C2" w14:textId="77777777" w:rsidR="00D42B7A" w:rsidRPr="00EF55BE" w:rsidRDefault="00D42B7A">
      <w:pPr>
        <w:jc w:val="left"/>
        <w:rPr>
          <w:rStyle w:val="a4"/>
          <w:rFonts w:ascii="仿宋" w:eastAsia="仿宋" w:hAnsi="仿宋" w:cs="FangSong_GB2312"/>
          <w:bCs/>
          <w:color w:val="333333"/>
          <w:sz w:val="28"/>
          <w:szCs w:val="28"/>
          <w:shd w:val="clear" w:color="auto" w:fill="FFFFFF"/>
        </w:rPr>
      </w:pPr>
    </w:p>
    <w:p w14:paraId="2EAB3E5F" w14:textId="77777777" w:rsidR="00D42B7A" w:rsidRPr="00EF55BE" w:rsidRDefault="00000000">
      <w:pPr>
        <w:pStyle w:val="a3"/>
        <w:widowControl/>
        <w:shd w:val="clear" w:color="auto" w:fill="FFFFFF"/>
        <w:spacing w:beforeAutospacing="0" w:after="150" w:afterAutospacing="0" w:line="26" w:lineRule="atLeast"/>
        <w:jc w:val="right"/>
        <w:rPr>
          <w:rFonts w:ascii="仿宋" w:eastAsia="仿宋" w:hAnsi="仿宋" w:cs="宋体"/>
          <w:color w:val="333333"/>
          <w:sz w:val="28"/>
          <w:szCs w:val="28"/>
        </w:rPr>
      </w:pPr>
      <w:r w:rsidRPr="00EF55BE">
        <w:rPr>
          <w:rFonts w:ascii="仿宋" w:eastAsia="仿宋" w:hAnsi="仿宋" w:cs="宋体" w:hint="eastAsia"/>
          <w:color w:val="333333"/>
          <w:sz w:val="28"/>
          <w:szCs w:val="28"/>
          <w:shd w:val="clear" w:color="auto" w:fill="FFFFFF"/>
        </w:rPr>
        <w:t>党委研究生工作部</w:t>
      </w:r>
    </w:p>
    <w:p w14:paraId="7A8494A1" w14:textId="77777777" w:rsidR="00D42B7A" w:rsidRPr="00EF55BE" w:rsidRDefault="00000000">
      <w:pPr>
        <w:pStyle w:val="a3"/>
        <w:widowControl/>
        <w:shd w:val="clear" w:color="auto" w:fill="FFFFFF"/>
        <w:spacing w:beforeAutospacing="0" w:after="150" w:afterAutospacing="0" w:line="26" w:lineRule="atLeast"/>
        <w:jc w:val="right"/>
        <w:rPr>
          <w:rStyle w:val="a4"/>
          <w:rFonts w:ascii="仿宋" w:eastAsia="仿宋" w:hAnsi="仿宋" w:cs="宋体"/>
          <w:bCs/>
          <w:color w:val="333333"/>
          <w:sz w:val="28"/>
          <w:szCs w:val="28"/>
          <w:shd w:val="clear" w:color="auto" w:fill="FFFFFF"/>
        </w:rPr>
      </w:pPr>
      <w:r w:rsidRPr="00EF55BE">
        <w:rPr>
          <w:rFonts w:ascii="仿宋" w:eastAsia="仿宋" w:hAnsi="仿宋" w:cs="宋体" w:hint="eastAsia"/>
          <w:color w:val="333333"/>
          <w:sz w:val="28"/>
          <w:szCs w:val="28"/>
          <w:shd w:val="clear" w:color="auto" w:fill="FFFFFF"/>
        </w:rPr>
        <w:t>2022年10月21日</w:t>
      </w:r>
    </w:p>
    <w:sectPr w:rsidR="00D42B7A" w:rsidRPr="00EF5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altName w:val="Segoe Prin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8B2031A"/>
    <w:multiLevelType w:val="singleLevel"/>
    <w:tmpl w:val="C8B2031A"/>
    <w:lvl w:ilvl="0">
      <w:start w:val="1"/>
      <w:numFmt w:val="chineseCounting"/>
      <w:suff w:val="nothing"/>
      <w:lvlText w:val="%1、"/>
      <w:lvlJc w:val="left"/>
      <w:pPr>
        <w:ind w:left="573" w:firstLine="0"/>
      </w:pPr>
      <w:rPr>
        <w:rFonts w:hint="eastAsia"/>
      </w:rPr>
    </w:lvl>
  </w:abstractNum>
  <w:abstractNum w:abstractNumId="1" w15:restartNumberingAfterBreak="0">
    <w:nsid w:val="215B9806"/>
    <w:multiLevelType w:val="singleLevel"/>
    <w:tmpl w:val="215B980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593B9D4"/>
    <w:multiLevelType w:val="singleLevel"/>
    <w:tmpl w:val="7593B9D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772166576">
    <w:abstractNumId w:val="0"/>
  </w:num>
  <w:num w:numId="2" w16cid:durableId="1179202166">
    <w:abstractNumId w:val="1"/>
  </w:num>
  <w:num w:numId="3" w16cid:durableId="576935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BmYjBiNjU0OWY0Njk5MDc3M2EwYWUxMTVlY2Q3YzYifQ=="/>
  </w:docVars>
  <w:rsids>
    <w:rsidRoot w:val="32E9696C"/>
    <w:rsid w:val="00D42B7A"/>
    <w:rsid w:val="00EF55BE"/>
    <w:rsid w:val="027A0B07"/>
    <w:rsid w:val="0FF02D9D"/>
    <w:rsid w:val="1E207D37"/>
    <w:rsid w:val="320560B4"/>
    <w:rsid w:val="32E9696C"/>
    <w:rsid w:val="3452095D"/>
    <w:rsid w:val="37BF3BD7"/>
    <w:rsid w:val="3E0472BD"/>
    <w:rsid w:val="5E8343A9"/>
    <w:rsid w:val="6552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3326DF"/>
  <w15:docId w15:val="{2087EBCF-F25E-4FB1-B4DB-6103AE6B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800080"/>
      <w:u w:val="single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22694\AppData\Local\Temp\AweZip\Temp2\AweZip2\&#20851;&#20110;2022&#24180;&#28779;&#36710;&#31080;&#20248;&#24800;&#21345;&#21150;&#29702;&#24037;&#20316;&#30340;&#36890;&#30693;\&#38468;&#20214;4&#65306;&#28779;&#36710;&#31080;&#23398;&#29983;&#20248;&#24800;&#21345;&#21306;&#38388;&#20462;&#25913;&#30003;&#35831;&#3492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22694\AppData\Local\Temp\AweZip\Temp2\AweZip2\&#20851;&#20110;2022&#24180;&#28779;&#36710;&#31080;&#20248;&#24800;&#21345;&#21150;&#29702;&#24037;&#20316;&#30340;&#36890;&#30693;\&#38468;&#20214;3&#65306;2022&#24180;&#24191;&#35199;&#24072;&#33539;&#22823;&#23398;&#28779;&#36710;&#31080;&#23398;&#29983;&#20248;&#24800;&#21345;&#20056;&#36710;&#21306;&#38388;&#21464;&#26356;&#20449;&#24687;&#27719;&#24635;&#34920;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22694\AppData\Local\Temp\AweZip\Temp2\AweZip2\&#20851;&#20110;2022&#24180;&#28779;&#36710;&#31080;&#20248;&#24800;&#21345;&#21150;&#29702;&#24037;&#20316;&#30340;&#36890;&#30693;\&#38468;&#20214;2&#65306;2022&#24180;&#24191;&#35199;&#24072;&#33539;&#22823;&#23398;&#34917;&#21150;&#28779;&#36710;&#31080;&#23398;&#29983;&#20248;&#24800;&#21345;&#20449;&#24687;&#27719;&#24635;&#34920;.xls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22694\AppData\Local\Temp\AweZip\Temp2\AweZip2\&#20851;&#20110;2022&#24180;&#28779;&#36710;&#31080;&#20248;&#24800;&#21345;&#21150;&#29702;&#24037;&#20316;&#30340;&#36890;&#30693;\&#38468;&#20214;1&#65306;&#24191;&#35199;&#24072;&#33539;&#22823;&#23398;2022&#32423;&#30740;&#31350;&#29983;&#28779;&#36710;&#31080;&#23398;&#29983;&#20248;&#24800;&#21345;&#20449;&#24687;&#27719;&#24635;&#34920;.xl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22694\AppData\Local\Temp\AweZip\Temp2\AweZip2\&#20851;&#20110;2022&#24180;&#28779;&#36710;&#31080;&#20248;&#24800;&#21345;&#21150;&#29702;&#24037;&#20316;&#30340;&#36890;&#30693;\&#38468;&#20214;5&#65306;&#26631;&#20934;&#28779;&#36710;&#31449;&#21517;&#23383;&#20856;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ygb01</dc:creator>
  <cp:lastModifiedBy>黄 巍</cp:lastModifiedBy>
  <cp:revision>2</cp:revision>
  <dcterms:created xsi:type="dcterms:W3CDTF">2022-10-24T03:15:00Z</dcterms:created>
  <dcterms:modified xsi:type="dcterms:W3CDTF">2022-10-24T03:15:00Z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98525ACE1B9D40878E217933E5A235C0</vt:lpwstr>
  </property>
</Properties>
</file>