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sz w:val="32"/>
          <w:szCs w:val="32"/>
        </w:rPr>
      </w:pPr>
      <w:r>
        <w:rPr>
          <w:rFonts w:hint="eastAsia" w:ascii="宋体" w:hAnsi="宋体" w:eastAsia="宋体" w:cs="宋体"/>
          <w:b/>
          <w:bCs/>
          <w:sz w:val="32"/>
          <w:szCs w:val="32"/>
        </w:rPr>
        <w:t>【教改申报】关于开展2024年广西学位与研究生教育改革课题申报的通知</w:t>
      </w:r>
    </w:p>
    <w:p>
      <w:pPr>
        <w:jc w:val="center"/>
        <w:rPr>
          <w:rFonts w:ascii="宋体" w:hAnsi="宋体" w:eastAsia="宋体" w:cs="宋体"/>
          <w:b/>
          <w:bCs/>
          <w:sz w:val="32"/>
          <w:szCs w:val="32"/>
        </w:rPr>
      </w:pPr>
    </w:p>
    <w:p>
      <w:pPr>
        <w:rPr>
          <w:rFonts w:ascii="宋体" w:hAnsi="宋体" w:eastAsia="宋体" w:cs="宋体"/>
          <w:sz w:val="32"/>
          <w:szCs w:val="32"/>
        </w:rPr>
      </w:pPr>
      <w:r>
        <w:rPr>
          <w:rFonts w:hint="eastAsia" w:ascii="宋体" w:hAnsi="宋体" w:eastAsia="宋体" w:cs="宋体"/>
          <w:sz w:val="32"/>
          <w:szCs w:val="32"/>
        </w:rPr>
        <w:t>各研究生培养单位、各部门：</w:t>
      </w:r>
    </w:p>
    <w:p>
      <w:pPr>
        <w:ind w:firstLine="640" w:firstLineChars="200"/>
        <w:rPr>
          <w:rFonts w:ascii="宋体" w:hAnsi="宋体" w:eastAsia="宋体" w:cs="宋体"/>
          <w:sz w:val="32"/>
          <w:szCs w:val="32"/>
        </w:rPr>
      </w:pPr>
      <w:r>
        <w:rPr>
          <w:rFonts w:hint="eastAsia" w:ascii="宋体" w:hAnsi="宋体" w:eastAsia="宋体" w:cs="宋体"/>
          <w:sz w:val="32"/>
          <w:szCs w:val="32"/>
        </w:rPr>
        <w:t xml:space="preserve">为贯彻落实教育部、国家发展改革委、财政部《关于加快新时代研究生教育改革发展的意见》（教研〔2020〕9号）精神，推进实施《广西壮族自治区研究生教育改革发展质量提升工程实施方案（2021—2025年）》（桂教研〔2021〕4号），推动研究生教育教学改革，提升研究生培养质量，培育国家和自治区级研究生教育教学成果奖，根据《自治区学位委员会 自治区教育厅关于申报2024年广西学位与研究生教育改革课题的通知》（桂学位〔2024〕号8 </w:t>
      </w:r>
      <w:r>
        <w:rPr>
          <w:rFonts w:hint="eastAsia" w:ascii="宋体" w:hAnsi="宋体" w:eastAsia="宋体" w:cs="宋体"/>
          <w:sz w:val="32"/>
          <w:szCs w:val="32"/>
          <w:lang w:val="en-US" w:eastAsia="zh-CN"/>
        </w:rPr>
        <w:t>号</w:t>
      </w:r>
      <w:r>
        <w:rPr>
          <w:rFonts w:hint="eastAsia" w:ascii="宋体" w:hAnsi="宋体" w:eastAsia="宋体" w:cs="宋体"/>
          <w:sz w:val="32"/>
          <w:szCs w:val="32"/>
        </w:rPr>
        <w:t>），结合我校实际情况，现将该项目申报与实施工作有关事项通知如下：</w:t>
      </w:r>
    </w:p>
    <w:p>
      <w:pPr>
        <w:ind w:firstLine="641" w:firstLineChars="200"/>
        <w:rPr>
          <w:rFonts w:ascii="宋体" w:hAnsi="宋体" w:eastAsia="宋体" w:cs="宋体"/>
          <w:b/>
          <w:bCs/>
          <w:sz w:val="32"/>
          <w:szCs w:val="32"/>
        </w:rPr>
      </w:pPr>
      <w:r>
        <w:rPr>
          <w:rFonts w:hint="eastAsia" w:ascii="宋体" w:hAnsi="宋体" w:eastAsia="宋体" w:cs="宋体"/>
          <w:b/>
          <w:bCs/>
          <w:sz w:val="32"/>
          <w:szCs w:val="32"/>
        </w:rPr>
        <w:t>一、项目目的与意义</w:t>
      </w:r>
    </w:p>
    <w:p>
      <w:pPr>
        <w:ind w:firstLine="640" w:firstLineChars="200"/>
        <w:rPr>
          <w:rFonts w:ascii="宋体" w:hAnsi="宋体" w:eastAsia="宋体" w:cs="宋体"/>
          <w:sz w:val="32"/>
          <w:szCs w:val="32"/>
        </w:rPr>
      </w:pPr>
      <w:r>
        <w:rPr>
          <w:rFonts w:hint="eastAsia" w:ascii="宋体" w:hAnsi="宋体" w:eastAsia="宋体" w:cs="宋体"/>
          <w:sz w:val="32"/>
          <w:szCs w:val="32"/>
        </w:rPr>
        <w:t>为贯彻落实国家战略，服务区域经济社会发展，面向未来教育加快推进构建新质生产力，鼓励和支持高校以学位与研究生教育改革课题为抓手，聚焦研究生教育的重点、难点、关键问题，开展改革创新和实践应用，推动研究生教育教学改革发展，营造深化研究生教育改革的良好氛围。争取通过课题申报培育出一批经过实践检验的广西研究生教育教学新成果，展示广西研究生教育教学改革发展取得的新成效，对提高我区研究生教育质量起到引领和激励作用。</w:t>
      </w:r>
    </w:p>
    <w:p>
      <w:pPr>
        <w:ind w:firstLine="641" w:firstLineChars="200"/>
        <w:rPr>
          <w:rFonts w:ascii="宋体" w:hAnsi="宋体" w:eastAsia="宋体" w:cs="宋体"/>
          <w:sz w:val="32"/>
          <w:szCs w:val="32"/>
        </w:rPr>
      </w:pPr>
      <w:r>
        <w:rPr>
          <w:rFonts w:hint="eastAsia" w:ascii="宋体" w:hAnsi="宋体" w:eastAsia="宋体" w:cs="宋体"/>
          <w:b/>
          <w:bCs/>
          <w:sz w:val="32"/>
          <w:szCs w:val="32"/>
        </w:rPr>
        <w:t>二、项目申报条件</w:t>
      </w:r>
    </w:p>
    <w:p>
      <w:pPr>
        <w:ind w:firstLine="640" w:firstLineChars="200"/>
        <w:rPr>
          <w:rFonts w:hint="eastAsia" w:ascii="宋体" w:hAnsi="宋体" w:eastAsia="宋体" w:cs="宋体"/>
          <w:sz w:val="32"/>
          <w:szCs w:val="32"/>
          <w:lang w:eastAsia="zh-CN"/>
        </w:rPr>
      </w:pPr>
      <w:r>
        <w:rPr>
          <w:rFonts w:hint="eastAsia" w:ascii="宋体" w:hAnsi="宋体" w:eastAsia="宋体" w:cs="宋体"/>
          <w:sz w:val="32"/>
          <w:szCs w:val="32"/>
        </w:rPr>
        <w:t>（一）项目申报者须为我校在岗研究生指导教师或研究</w:t>
      </w:r>
      <w:r>
        <w:rPr>
          <w:rFonts w:hint="eastAsia" w:ascii="宋体" w:hAnsi="宋体" w:eastAsia="宋体" w:cs="宋体"/>
          <w:color w:val="auto"/>
          <w:sz w:val="32"/>
          <w:szCs w:val="32"/>
        </w:rPr>
        <w:t>生教育管理人员，学风端正，具有</w:t>
      </w:r>
      <w:r>
        <w:rPr>
          <w:rFonts w:hint="eastAsia" w:ascii="宋体" w:hAnsi="宋体" w:eastAsia="宋体" w:cs="宋体"/>
          <w:sz w:val="32"/>
          <w:szCs w:val="32"/>
        </w:rPr>
        <w:t>良好的政治思想素质、较高的学术造诣和较强的组织协调能力。优先向未获得过教改项目的一线骨干青年教师及管理人员倾斜</w:t>
      </w:r>
      <w:r>
        <w:rPr>
          <w:rFonts w:hint="eastAsia" w:ascii="宋体" w:hAnsi="宋体" w:eastAsia="宋体" w:cs="宋体"/>
          <w:sz w:val="32"/>
          <w:szCs w:val="32"/>
          <w:lang w:eastAsia="zh-CN"/>
        </w:rPr>
        <w:t>；</w:t>
      </w:r>
    </w:p>
    <w:p>
      <w:pPr>
        <w:ind w:firstLine="640" w:firstLineChars="200"/>
        <w:rPr>
          <w:rFonts w:hint="eastAsia" w:ascii="宋体" w:hAnsi="宋体" w:eastAsia="宋体" w:cs="宋体"/>
          <w:sz w:val="32"/>
          <w:szCs w:val="32"/>
          <w:lang w:eastAsia="zh-CN"/>
        </w:rPr>
      </w:pPr>
      <w:r>
        <w:rPr>
          <w:rFonts w:hint="eastAsia" w:ascii="宋体" w:hAnsi="宋体" w:eastAsia="宋体" w:cs="宋体"/>
          <w:sz w:val="32"/>
          <w:szCs w:val="32"/>
        </w:rPr>
        <w:t>（二）申报项目要充分对接研究生教育教学改革发展的理论与实践（申报选题指南见附件3），对广西研究生教育教学改革与发展具有一定理论指导意义和应用推广价值</w:t>
      </w:r>
      <w:r>
        <w:rPr>
          <w:rFonts w:hint="eastAsia" w:ascii="宋体" w:hAnsi="宋体" w:eastAsia="宋体" w:cs="宋体"/>
          <w:sz w:val="32"/>
          <w:szCs w:val="32"/>
          <w:lang w:eastAsia="zh-CN"/>
        </w:rPr>
        <w:t>；</w:t>
      </w:r>
    </w:p>
    <w:p>
      <w:pPr>
        <w:ind w:firstLine="640" w:firstLineChars="200"/>
        <w:rPr>
          <w:rFonts w:ascii="宋体" w:hAnsi="宋体" w:eastAsia="宋体" w:cs="宋体"/>
          <w:sz w:val="32"/>
          <w:szCs w:val="32"/>
        </w:rPr>
      </w:pPr>
      <w:r>
        <w:rPr>
          <w:rFonts w:hint="eastAsia" w:ascii="宋体" w:hAnsi="宋体" w:eastAsia="宋体" w:cs="宋体"/>
          <w:sz w:val="32"/>
          <w:szCs w:val="32"/>
        </w:rPr>
        <w:t>（三）已获得学位与研究生教育改革课题资助但未按时结题者不得申报。近5年内已获得立项的项目，在研究内容没有特别创新或突破的情况下，不得重复申报。</w:t>
      </w:r>
    </w:p>
    <w:p>
      <w:pPr>
        <w:ind w:firstLine="641" w:firstLineChars="200"/>
        <w:jc w:val="left"/>
        <w:rPr>
          <w:rFonts w:ascii="宋体" w:hAnsi="宋体" w:eastAsia="宋体" w:cs="宋体"/>
          <w:b/>
          <w:bCs/>
          <w:sz w:val="32"/>
          <w:szCs w:val="32"/>
        </w:rPr>
      </w:pPr>
      <w:r>
        <w:rPr>
          <w:rFonts w:hint="eastAsia" w:ascii="宋体" w:hAnsi="宋体" w:eastAsia="宋体" w:cs="宋体"/>
          <w:b/>
          <w:bCs/>
          <w:sz w:val="32"/>
          <w:szCs w:val="32"/>
        </w:rPr>
        <w:t>三、项目申报名额和经费</w:t>
      </w:r>
    </w:p>
    <w:p>
      <w:pPr>
        <w:ind w:firstLine="640" w:firstLineChars="200"/>
        <w:rPr>
          <w:rFonts w:ascii="宋体" w:hAnsi="宋体" w:eastAsia="宋体" w:cs="宋体"/>
          <w:sz w:val="32"/>
          <w:szCs w:val="32"/>
        </w:rPr>
      </w:pPr>
      <w:r>
        <w:rPr>
          <w:rFonts w:hint="eastAsia" w:ascii="宋体" w:hAnsi="宋体" w:eastAsia="宋体" w:cs="宋体"/>
          <w:sz w:val="32"/>
          <w:szCs w:val="32"/>
        </w:rPr>
        <w:t>学校根据教育厅“基本名额+统筹名额”的总数，推荐不超过39项项目报送自治区，</w:t>
      </w:r>
      <w:r>
        <w:rPr>
          <w:rFonts w:hint="eastAsia" w:ascii="宋体" w:hAnsi="宋体" w:eastAsia="宋体" w:cs="宋体"/>
          <w:b/>
          <w:bCs/>
          <w:sz w:val="32"/>
          <w:szCs w:val="32"/>
        </w:rPr>
        <w:t>获批项目每个项目资助3万元，</w:t>
      </w:r>
      <w:r>
        <w:rPr>
          <w:rFonts w:hint="eastAsia" w:ascii="宋体" w:hAnsi="宋体" w:eastAsia="宋体" w:cs="宋体"/>
          <w:sz w:val="32"/>
          <w:szCs w:val="32"/>
        </w:rPr>
        <w:t>校级项目另行通知，不在本次组织申报。</w:t>
      </w:r>
    </w:p>
    <w:p>
      <w:pPr>
        <w:ind w:firstLine="641" w:firstLineChars="200"/>
        <w:jc w:val="left"/>
        <w:rPr>
          <w:rFonts w:ascii="宋体" w:hAnsi="宋体" w:eastAsia="宋体" w:cs="宋体"/>
          <w:b/>
          <w:bCs/>
          <w:sz w:val="32"/>
          <w:szCs w:val="32"/>
        </w:rPr>
      </w:pPr>
      <w:r>
        <w:rPr>
          <w:rFonts w:hint="eastAsia" w:ascii="宋体" w:hAnsi="宋体" w:eastAsia="宋体" w:cs="宋体"/>
          <w:b/>
          <w:bCs/>
          <w:sz w:val="32"/>
          <w:szCs w:val="32"/>
        </w:rPr>
        <w:t>四、项目管理和实施</w:t>
      </w:r>
    </w:p>
    <w:p>
      <w:pPr>
        <w:rPr>
          <w:rFonts w:hint="eastAsia" w:ascii="宋体" w:hAnsi="宋体" w:eastAsia="宋体" w:cs="宋体"/>
          <w:sz w:val="32"/>
          <w:szCs w:val="32"/>
          <w:lang w:eastAsia="zh-CN"/>
        </w:rPr>
      </w:pPr>
      <w:r>
        <w:rPr>
          <w:rFonts w:hint="eastAsia" w:ascii="宋体" w:hAnsi="宋体" w:eastAsia="宋体" w:cs="宋体"/>
          <w:sz w:val="32"/>
          <w:szCs w:val="32"/>
        </w:rPr>
        <w:t xml:space="preserve">  </w:t>
      </w: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（一）项目的研究周期一般为1-2年，由项目负责人全面承担项目的管理与质量，组织项目组成员开展研究和实践工作</w:t>
      </w:r>
      <w:r>
        <w:rPr>
          <w:rFonts w:hint="eastAsia" w:ascii="宋体" w:hAnsi="宋体" w:eastAsia="宋体" w:cs="宋体"/>
          <w:sz w:val="32"/>
          <w:szCs w:val="32"/>
          <w:lang w:eastAsia="zh-CN"/>
        </w:rPr>
        <w:t>；</w:t>
      </w:r>
    </w:p>
    <w:p>
      <w:pPr>
        <w:ind w:firstLine="640" w:firstLineChars="200"/>
        <w:rPr>
          <w:rFonts w:ascii="宋体" w:hAnsi="宋体" w:eastAsia="宋体" w:cs="宋体"/>
          <w:sz w:val="32"/>
          <w:szCs w:val="32"/>
        </w:rPr>
      </w:pPr>
      <w:r>
        <w:rPr>
          <w:rFonts w:hint="eastAsia" w:ascii="宋体" w:hAnsi="宋体" w:eastAsia="宋体" w:cs="宋体"/>
          <w:sz w:val="32"/>
          <w:szCs w:val="32"/>
        </w:rPr>
        <w:t>（二）项目的立项、结题、延期、撤销等工作，仍按照《广西壮族自治区研究生教育创新计划项目管理办法》（桂学位〔2014〕18号）执行（附件2）。</w:t>
      </w:r>
    </w:p>
    <w:p>
      <w:pPr>
        <w:ind w:firstLine="641" w:firstLineChars="200"/>
        <w:jc w:val="left"/>
        <w:rPr>
          <w:rFonts w:ascii="宋体" w:hAnsi="宋体" w:eastAsia="宋体" w:cs="宋体"/>
          <w:b/>
          <w:bCs/>
          <w:sz w:val="32"/>
          <w:szCs w:val="32"/>
        </w:rPr>
      </w:pPr>
      <w:r>
        <w:rPr>
          <w:rFonts w:hint="eastAsia" w:ascii="宋体" w:hAnsi="宋体" w:eastAsia="宋体" w:cs="宋体"/>
          <w:b/>
          <w:bCs/>
          <w:sz w:val="32"/>
          <w:szCs w:val="32"/>
        </w:rPr>
        <w:t>五、申报及评审流程</w:t>
      </w:r>
    </w:p>
    <w:p>
      <w:pPr>
        <w:ind w:firstLine="641" w:firstLineChars="200"/>
        <w:jc w:val="left"/>
        <w:rPr>
          <w:rFonts w:ascii="宋体" w:hAnsi="宋体" w:eastAsia="宋体" w:cs="宋体"/>
          <w:sz w:val="32"/>
          <w:szCs w:val="32"/>
        </w:rPr>
      </w:pPr>
      <w:r>
        <w:rPr>
          <w:rFonts w:hint="eastAsia" w:ascii="宋体" w:hAnsi="宋体" w:eastAsia="宋体" w:cs="宋体"/>
          <w:b/>
          <w:bCs/>
          <w:sz w:val="32"/>
          <w:szCs w:val="32"/>
        </w:rPr>
        <w:t>（一）8月2日前，</w:t>
      </w:r>
      <w:r>
        <w:rPr>
          <w:rFonts w:hint="eastAsia" w:ascii="宋体" w:hAnsi="宋体" w:eastAsia="宋体" w:cs="宋体"/>
          <w:sz w:val="32"/>
          <w:szCs w:val="32"/>
        </w:rPr>
        <w:t>项目申报者按要求提交申报材料到研究生院；</w:t>
      </w:r>
    </w:p>
    <w:p>
      <w:pPr>
        <w:ind w:firstLine="641" w:firstLineChars="200"/>
        <w:rPr>
          <w:rFonts w:ascii="宋体" w:hAnsi="宋体" w:eastAsia="宋体" w:cs="宋体"/>
          <w:sz w:val="32"/>
          <w:szCs w:val="32"/>
        </w:rPr>
      </w:pPr>
      <w:r>
        <w:rPr>
          <w:rFonts w:hint="eastAsia" w:ascii="宋体" w:hAnsi="宋体" w:eastAsia="宋体" w:cs="宋体"/>
          <w:b/>
          <w:bCs/>
          <w:sz w:val="32"/>
          <w:szCs w:val="32"/>
        </w:rPr>
        <w:t>（二）8月5日，</w:t>
      </w:r>
      <w:r>
        <w:rPr>
          <w:rFonts w:hint="eastAsia" w:ascii="宋体" w:hAnsi="宋体" w:eastAsia="宋体" w:cs="宋体"/>
          <w:sz w:val="32"/>
          <w:szCs w:val="32"/>
        </w:rPr>
        <w:t>研究生院组织专家对申报项目进行评审；</w:t>
      </w:r>
    </w:p>
    <w:p>
      <w:pPr>
        <w:ind w:firstLine="641" w:firstLineChars="200"/>
        <w:rPr>
          <w:rFonts w:ascii="宋体" w:hAnsi="宋体" w:eastAsia="宋体" w:cs="宋体"/>
          <w:sz w:val="32"/>
          <w:szCs w:val="32"/>
        </w:rPr>
      </w:pPr>
      <w:r>
        <w:rPr>
          <w:rFonts w:hint="eastAsia" w:ascii="宋体" w:hAnsi="宋体" w:eastAsia="宋体" w:cs="宋体"/>
          <w:b/>
          <w:bCs/>
          <w:sz w:val="32"/>
          <w:szCs w:val="32"/>
        </w:rPr>
        <w:t>（二）8月6日-8日，</w:t>
      </w:r>
      <w:r>
        <w:rPr>
          <w:rFonts w:hint="eastAsia" w:ascii="宋体" w:hAnsi="宋体" w:eastAsia="宋体" w:cs="宋体"/>
          <w:sz w:val="32"/>
          <w:szCs w:val="32"/>
        </w:rPr>
        <w:t>所有项目评审结果在研究生院网站进行公示；</w:t>
      </w:r>
    </w:p>
    <w:p>
      <w:pPr>
        <w:ind w:firstLine="641" w:firstLineChars="200"/>
        <w:rPr>
          <w:rFonts w:ascii="宋体" w:hAnsi="宋体" w:eastAsia="宋体" w:cs="宋体"/>
          <w:sz w:val="32"/>
          <w:szCs w:val="32"/>
        </w:rPr>
      </w:pPr>
      <w:r>
        <w:rPr>
          <w:rFonts w:hint="eastAsia" w:ascii="宋体" w:hAnsi="宋体" w:eastAsia="宋体" w:cs="宋体"/>
          <w:b/>
          <w:bCs/>
          <w:sz w:val="32"/>
          <w:szCs w:val="32"/>
        </w:rPr>
        <w:t>（三）8月9日-8月10日，</w:t>
      </w:r>
      <w:r>
        <w:rPr>
          <w:rFonts w:hint="eastAsia" w:ascii="宋体" w:hAnsi="宋体" w:eastAsia="宋体" w:cs="宋体"/>
          <w:sz w:val="32"/>
          <w:szCs w:val="32"/>
        </w:rPr>
        <w:t>项目公示结束后项目负责人需登录网络申报系统填写相关信息（另行通知）；</w:t>
      </w:r>
    </w:p>
    <w:p>
      <w:pPr>
        <w:rPr>
          <w:rFonts w:hint="eastAsia"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sz w:val="32"/>
          <w:szCs w:val="32"/>
          <w:lang w:val="en-US" w:eastAsia="zh-CN"/>
        </w:rPr>
        <w:t xml:space="preserve">   </w:t>
      </w:r>
      <w:r>
        <w:rPr>
          <w:rFonts w:hint="eastAsia" w:ascii="宋体" w:hAnsi="宋体" w:eastAsia="宋体" w:cs="宋体"/>
          <w:b/>
          <w:bCs/>
          <w:sz w:val="32"/>
          <w:szCs w:val="32"/>
        </w:rPr>
        <w:t>（四）8月11日-12日，</w:t>
      </w:r>
      <w:r>
        <w:rPr>
          <w:rFonts w:hint="eastAsia" w:ascii="宋体" w:hAnsi="宋体" w:eastAsia="宋体" w:cs="宋体"/>
          <w:sz w:val="32"/>
          <w:szCs w:val="32"/>
        </w:rPr>
        <w:t>研究生院将学校遴选结果上报至教育厅；</w:t>
      </w:r>
    </w:p>
    <w:p>
      <w:pPr>
        <w:ind w:firstLine="641" w:firstLineChars="200"/>
        <w:rPr>
          <w:rFonts w:ascii="宋体" w:hAnsi="宋体" w:eastAsia="宋体" w:cs="宋体"/>
          <w:b/>
          <w:bCs/>
          <w:sz w:val="32"/>
          <w:szCs w:val="32"/>
        </w:rPr>
      </w:pPr>
      <w:r>
        <w:rPr>
          <w:rFonts w:hint="eastAsia" w:ascii="宋体" w:hAnsi="宋体" w:eastAsia="宋体" w:cs="宋体"/>
          <w:b/>
          <w:bCs/>
          <w:sz w:val="32"/>
          <w:szCs w:val="32"/>
        </w:rPr>
        <w:t>（五）</w:t>
      </w:r>
      <w:r>
        <w:rPr>
          <w:rFonts w:hint="eastAsia" w:ascii="宋体" w:hAnsi="宋体" w:eastAsia="宋体" w:cs="宋体"/>
          <w:sz w:val="32"/>
          <w:szCs w:val="32"/>
        </w:rPr>
        <w:t>教育厅组织评审，下文正式立项通知后，告知各项目负责人确认立项并拨付经费。根据学校统筹安排，2024年获得立项的项目经费分两期拨付，立项后拨付首期经费（总经费的三分之一），剩余经费结题后再予以拨付。</w:t>
      </w:r>
      <w:r>
        <w:rPr>
          <w:rFonts w:hint="eastAsia" w:ascii="宋体" w:hAnsi="宋体" w:eastAsia="宋体" w:cs="宋体"/>
          <w:color w:val="000000" w:themeColor="text1"/>
          <w:sz w:val="32"/>
          <w:szCs w:val="32"/>
          <w14:textFill>
            <w14:solidFill>
              <w14:schemeClr w14:val="tx1"/>
            </w14:solidFill>
          </w14:textFill>
        </w:rPr>
        <w:t>超过实施年限结题的不予项目经费资助。</w:t>
      </w:r>
      <w:r>
        <w:rPr>
          <w:rFonts w:hint="eastAsia" w:ascii="宋体" w:hAnsi="宋体" w:eastAsia="宋体" w:cs="宋体"/>
          <w:b/>
          <w:bCs/>
          <w:sz w:val="32"/>
          <w:szCs w:val="32"/>
        </w:rPr>
        <w:t>     </w:t>
      </w:r>
    </w:p>
    <w:p>
      <w:pPr>
        <w:ind w:firstLine="641" w:firstLineChars="200"/>
        <w:rPr>
          <w:rFonts w:ascii="宋体" w:hAnsi="宋体" w:eastAsia="宋体" w:cs="宋体"/>
          <w:b/>
          <w:bCs/>
          <w:sz w:val="32"/>
          <w:szCs w:val="32"/>
        </w:rPr>
      </w:pPr>
      <w:r>
        <w:rPr>
          <w:rFonts w:hint="eastAsia" w:ascii="宋体" w:hAnsi="宋体" w:eastAsia="宋体" w:cs="宋体"/>
          <w:b/>
          <w:bCs/>
          <w:sz w:val="32"/>
          <w:szCs w:val="32"/>
        </w:rPr>
        <w:t>六、填表要求</w:t>
      </w:r>
    </w:p>
    <w:p>
      <w:pPr>
        <w:ind w:firstLine="640" w:firstLineChars="200"/>
        <w:rPr>
          <w:rFonts w:hint="eastAsia" w:ascii="宋体" w:hAnsi="宋体" w:eastAsia="宋体" w:cs="宋体"/>
          <w:sz w:val="32"/>
          <w:szCs w:val="32"/>
          <w:lang w:eastAsia="zh-CN"/>
        </w:rPr>
      </w:pPr>
      <w:r>
        <w:rPr>
          <w:rFonts w:hint="eastAsia" w:ascii="宋体" w:hAnsi="宋体" w:eastAsia="宋体" w:cs="宋体"/>
          <w:sz w:val="32"/>
          <w:szCs w:val="32"/>
        </w:rPr>
        <w:t>（一）申报书中的“学科专业代码及名称”栏按一级学科或专业学位类别（领域）规范填写</w:t>
      </w:r>
      <w:r>
        <w:rPr>
          <w:rFonts w:hint="eastAsia" w:ascii="宋体" w:hAnsi="宋体" w:eastAsia="宋体" w:cs="宋体"/>
          <w:sz w:val="32"/>
          <w:szCs w:val="32"/>
          <w:lang w:eastAsia="zh-CN"/>
        </w:rPr>
        <w:t>；</w:t>
      </w:r>
    </w:p>
    <w:p>
      <w:pPr>
        <w:ind w:firstLine="640" w:firstLineChars="200"/>
        <w:rPr>
          <w:rFonts w:ascii="宋体" w:hAnsi="宋体" w:eastAsia="宋体" w:cs="宋体"/>
          <w:sz w:val="32"/>
          <w:szCs w:val="32"/>
        </w:rPr>
      </w:pPr>
      <w:r>
        <w:rPr>
          <w:rFonts w:hint="eastAsia" w:ascii="宋体" w:hAnsi="宋体" w:eastAsia="宋体" w:cs="宋体"/>
          <w:sz w:val="32"/>
          <w:szCs w:val="32"/>
        </w:rPr>
        <w:t>（二）获得2024年广西学位与研究生教育改革课题名单由广西壮族自治区学位委员会下文及学校公布为准，下文时间为项目立项时间。项目的实施年限时间为1至2年，原则上以项目立项时间起算。</w:t>
      </w:r>
    </w:p>
    <w:p>
      <w:pPr>
        <w:rPr>
          <w:rFonts w:ascii="宋体" w:hAnsi="宋体" w:eastAsia="宋体" w:cs="宋体"/>
          <w:sz w:val="32"/>
          <w:szCs w:val="32"/>
        </w:rPr>
      </w:pPr>
      <w:r>
        <w:rPr>
          <w:rFonts w:hint="eastAsia" w:ascii="宋体" w:hAnsi="宋体" w:eastAsia="宋体" w:cs="宋体"/>
          <w:sz w:val="32"/>
          <w:szCs w:val="32"/>
        </w:rPr>
        <w:t>   </w:t>
      </w:r>
      <w:r>
        <w:rPr>
          <w:rFonts w:hint="eastAsia" w:ascii="宋体" w:hAnsi="宋体" w:eastAsia="宋体" w:cs="宋体"/>
          <w:b/>
          <w:bCs/>
          <w:sz w:val="32"/>
          <w:szCs w:val="32"/>
        </w:rPr>
        <w:t>七、报送材料要求</w:t>
      </w:r>
    </w:p>
    <w:p>
      <w:pPr>
        <w:ind w:firstLine="640" w:firstLineChars="200"/>
        <w:rPr>
          <w:rFonts w:ascii="宋体" w:hAnsi="宋体" w:eastAsia="宋体" w:cs="宋体"/>
          <w:sz w:val="32"/>
          <w:szCs w:val="32"/>
        </w:rPr>
      </w:pPr>
      <w:r>
        <w:rPr>
          <w:rFonts w:hint="eastAsia" w:ascii="宋体" w:hAnsi="宋体" w:eastAsia="宋体" w:cs="宋体"/>
          <w:sz w:val="32"/>
          <w:szCs w:val="32"/>
        </w:rPr>
        <w:t>（一）所有纸质版及电子版材料请按时提交，逾期不予受理，报送材料包括：    </w:t>
      </w:r>
    </w:p>
    <w:p>
      <w:pPr>
        <w:ind w:firstLine="640" w:firstLineChars="200"/>
        <w:rPr>
          <w:rFonts w:hint="eastAsia" w:ascii="宋体" w:hAnsi="宋体" w:eastAsia="宋体" w:cs="宋体"/>
          <w:sz w:val="32"/>
          <w:szCs w:val="32"/>
          <w:lang w:eastAsia="zh-CN"/>
        </w:rPr>
      </w:pPr>
      <w:r>
        <w:rPr>
          <w:rFonts w:hint="eastAsia" w:ascii="宋体" w:hAnsi="宋体" w:eastAsia="宋体" w:cs="宋体"/>
          <w:sz w:val="32"/>
          <w:szCs w:val="32"/>
        </w:rPr>
        <w:t>1.《学位与研究生教育改革课题申报书》（附</w:t>
      </w:r>
      <w:r>
        <w:rPr>
          <w:rFonts w:hint="eastAsia" w:ascii="宋体" w:hAnsi="宋体" w:eastAsia="宋体" w:cs="宋体"/>
          <w:sz w:val="32"/>
          <w:szCs w:val="32"/>
          <w:lang w:val="en-US" w:eastAsia="zh-CN"/>
        </w:rPr>
        <w:t>件</w:t>
      </w:r>
      <w:r>
        <w:rPr>
          <w:rFonts w:hint="eastAsia" w:ascii="宋体" w:hAnsi="宋体" w:eastAsia="宋体" w:cs="宋体"/>
          <w:sz w:val="32"/>
          <w:szCs w:val="32"/>
        </w:rPr>
        <w:t>4）纸质版一式3份，A4纸双面打印，左侧两颗订书针装订；电子版1份</w:t>
      </w:r>
      <w:r>
        <w:rPr>
          <w:rFonts w:hint="eastAsia" w:ascii="宋体" w:hAnsi="宋体" w:eastAsia="宋体" w:cs="宋体"/>
          <w:sz w:val="32"/>
          <w:szCs w:val="32"/>
          <w:lang w:eastAsia="zh-CN"/>
        </w:rPr>
        <w:t>；</w:t>
      </w:r>
    </w:p>
    <w:p>
      <w:pPr>
        <w:ind w:firstLine="640" w:firstLineChars="200"/>
        <w:rPr>
          <w:rFonts w:hint="eastAsia" w:ascii="宋体" w:hAnsi="宋体" w:eastAsia="宋体" w:cs="宋体"/>
          <w:sz w:val="32"/>
          <w:szCs w:val="32"/>
          <w:lang w:eastAsia="zh-CN"/>
        </w:rPr>
      </w:pPr>
      <w:r>
        <w:rPr>
          <w:rFonts w:hint="eastAsia" w:ascii="宋体" w:hAnsi="宋体" w:eastAsia="宋体" w:cs="宋体"/>
          <w:sz w:val="32"/>
          <w:szCs w:val="32"/>
        </w:rPr>
        <w:t>2.《学位与研究生教育改革课题汇总表》（附件5）以学院为单位提交，纸质版及电子版各1份</w:t>
      </w:r>
      <w:r>
        <w:rPr>
          <w:rFonts w:hint="eastAsia" w:ascii="宋体" w:hAnsi="宋体" w:eastAsia="宋体" w:cs="宋体"/>
          <w:sz w:val="32"/>
          <w:szCs w:val="32"/>
          <w:lang w:eastAsia="zh-CN"/>
        </w:rPr>
        <w:t>。</w:t>
      </w:r>
    </w:p>
    <w:p>
      <w:pPr>
        <w:ind w:firstLine="640" w:firstLineChars="200"/>
        <w:rPr>
          <w:rFonts w:ascii="宋体" w:hAnsi="宋体" w:eastAsia="宋体" w:cs="宋体"/>
          <w:sz w:val="32"/>
          <w:szCs w:val="32"/>
        </w:rPr>
      </w:pPr>
      <w:r>
        <w:rPr>
          <w:rFonts w:hint="eastAsia" w:ascii="宋体" w:hAnsi="宋体" w:eastAsia="宋体" w:cs="宋体"/>
          <w:sz w:val="32"/>
          <w:szCs w:val="32"/>
        </w:rPr>
        <w:t>（二）所有材料纸质版请于</w:t>
      </w:r>
      <w:r>
        <w:rPr>
          <w:rFonts w:hint="eastAsia" w:ascii="宋体" w:hAnsi="宋体" w:eastAsia="宋体" w:cs="宋体"/>
          <w:b/>
          <w:bCs/>
          <w:sz w:val="32"/>
          <w:szCs w:val="32"/>
        </w:rPr>
        <w:t>2024年8月2日（星期五）当天（9：00-12：00  15：00-17：00）</w:t>
      </w:r>
      <w:r>
        <w:rPr>
          <w:rFonts w:hint="eastAsia" w:ascii="宋体" w:hAnsi="宋体" w:eastAsia="宋体" w:cs="宋体"/>
          <w:sz w:val="32"/>
          <w:szCs w:val="32"/>
        </w:rPr>
        <w:t>以学院/部门为单位交到育才校区田楼224办公室。电子版申报材料于</w:t>
      </w:r>
      <w:r>
        <w:rPr>
          <w:rFonts w:hint="eastAsia" w:ascii="宋体" w:hAnsi="宋体" w:eastAsia="宋体" w:cs="宋体"/>
          <w:b/>
          <w:bCs/>
          <w:sz w:val="32"/>
          <w:szCs w:val="32"/>
        </w:rPr>
        <w:t>2024年8月2日（星期五）前</w:t>
      </w:r>
      <w:r>
        <w:rPr>
          <w:rFonts w:hint="eastAsia" w:ascii="宋体" w:hAnsi="宋体" w:eastAsia="宋体" w:cs="宋体"/>
          <w:sz w:val="32"/>
          <w:szCs w:val="32"/>
        </w:rPr>
        <w:t>以学院/部门为单位发送到研究生院学科办邮箱：yjsyxkb@126.com。</w:t>
      </w:r>
    </w:p>
    <w:p>
      <w:pPr>
        <w:ind w:firstLine="640" w:firstLineChars="200"/>
        <w:jc w:val="left"/>
        <w:rPr>
          <w:rFonts w:ascii="宋体" w:hAnsi="宋体" w:eastAsia="宋体" w:cs="宋体"/>
          <w:sz w:val="32"/>
          <w:szCs w:val="32"/>
        </w:rPr>
      </w:pPr>
      <w:r>
        <w:rPr>
          <w:rFonts w:hint="eastAsia" w:ascii="宋体" w:hAnsi="宋体" w:eastAsia="宋体" w:cs="宋体"/>
          <w:sz w:val="32"/>
          <w:szCs w:val="32"/>
        </w:rPr>
        <w:t>（三）其他未尽事宜请联系研究生院学科办林萱老师、丁梦琪老师咨询、办理，联系电话：电话：5848382、13737743920。</w:t>
      </w:r>
    </w:p>
    <w:p>
      <w:pPr>
        <w:ind w:firstLine="640" w:firstLineChars="200"/>
        <w:jc w:val="left"/>
        <w:rPr>
          <w:rFonts w:ascii="宋体" w:hAnsi="宋体" w:eastAsia="宋体" w:cs="宋体"/>
          <w:sz w:val="32"/>
          <w:szCs w:val="32"/>
        </w:rPr>
      </w:pPr>
    </w:p>
    <w:p>
      <w:pPr>
        <w:rPr>
          <w:rFonts w:ascii="宋体" w:hAnsi="宋体" w:eastAsia="宋体" w:cs="宋体"/>
          <w:sz w:val="32"/>
          <w:szCs w:val="32"/>
        </w:rPr>
      </w:pPr>
    </w:p>
    <w:p>
      <w:pPr>
        <w:rPr>
          <w:rFonts w:ascii="宋体" w:hAnsi="宋体" w:eastAsia="宋体" w:cs="宋体"/>
          <w:sz w:val="32"/>
          <w:szCs w:val="32"/>
        </w:rPr>
      </w:pPr>
    </w:p>
    <w:p>
      <w:pPr>
        <w:rPr>
          <w:rFonts w:ascii="宋体" w:hAnsi="宋体" w:eastAsia="宋体" w:cs="宋体"/>
          <w:sz w:val="32"/>
          <w:szCs w:val="32"/>
        </w:rPr>
      </w:pPr>
    </w:p>
    <w:p>
      <w:pPr>
        <w:rPr>
          <w:rFonts w:ascii="宋体" w:hAnsi="宋体" w:eastAsia="宋体" w:cs="宋体"/>
          <w:sz w:val="32"/>
          <w:szCs w:val="32"/>
        </w:rPr>
      </w:pPr>
    </w:p>
    <w:p>
      <w:pPr>
        <w:rPr>
          <w:rFonts w:ascii="宋体" w:hAnsi="宋体" w:eastAsia="宋体" w:cs="宋体"/>
          <w:sz w:val="32"/>
          <w:szCs w:val="32"/>
        </w:rPr>
      </w:pPr>
      <w:r>
        <w:rPr>
          <w:rFonts w:hint="eastAsia" w:ascii="宋体" w:hAnsi="宋体" w:eastAsia="宋体" w:cs="宋体"/>
          <w:sz w:val="32"/>
          <w:szCs w:val="32"/>
        </w:rPr>
        <w:t> </w:t>
      </w:r>
      <w:r>
        <w:rPr>
          <w:rFonts w:hint="eastAsia" w:ascii="宋体" w:hAnsi="宋体" w:eastAsia="宋体" w:cs="宋体"/>
          <w:b/>
          <w:bCs/>
          <w:sz w:val="32"/>
          <w:szCs w:val="32"/>
        </w:rPr>
        <w:t>附件：</w:t>
      </w:r>
    </w:p>
    <w:p>
      <w:pPr>
        <w:numPr>
          <w:ilvl w:val="0"/>
          <w:numId w:val="1"/>
        </w:numPr>
        <w:ind w:firstLine="640" w:firstLineChars="200"/>
        <w:rPr>
          <w:rFonts w:ascii="宋体" w:hAnsi="宋体" w:eastAsia="宋体" w:cs="宋体"/>
          <w:sz w:val="32"/>
          <w:szCs w:val="32"/>
        </w:rPr>
      </w:pPr>
      <w:r>
        <w:rPr>
          <w:rFonts w:hint="eastAsia" w:ascii="宋体" w:hAnsi="宋体" w:eastAsia="宋体" w:cs="宋体"/>
          <w:sz w:val="32"/>
          <w:szCs w:val="32"/>
        </w:rPr>
        <w:t>自治区学位委员会  自治区教育厅关于申报2024年广西学位与研究生教育改革课题的通知（桂学位〔2024〕8  号）</w:t>
      </w:r>
    </w:p>
    <w:p>
      <w:pPr>
        <w:numPr>
          <w:ilvl w:val="0"/>
          <w:numId w:val="1"/>
        </w:numPr>
        <w:ind w:left="0" w:leftChars="0" w:firstLine="640" w:firstLineChars="200"/>
        <w:rPr>
          <w:rFonts w:ascii="宋体" w:hAnsi="宋体" w:eastAsia="宋体" w:cs="宋体"/>
          <w:sz w:val="32"/>
          <w:szCs w:val="32"/>
        </w:rPr>
      </w:pPr>
      <w:r>
        <w:rPr>
          <w:rFonts w:hint="eastAsia" w:ascii="宋体" w:hAnsi="宋体" w:eastAsia="宋体" w:cs="宋体"/>
          <w:sz w:val="32"/>
          <w:szCs w:val="32"/>
        </w:rPr>
        <w:t>《广西壮族自治区研究生教育创新计划项目管理办法》（桂学位〔2014〕18号）</w:t>
      </w:r>
    </w:p>
    <w:p>
      <w:pPr>
        <w:ind w:firstLine="640" w:firstLineChars="200"/>
        <w:rPr>
          <w:rFonts w:ascii="宋体" w:hAnsi="宋体" w:eastAsia="宋体" w:cs="宋体"/>
          <w:sz w:val="32"/>
          <w:szCs w:val="32"/>
        </w:rPr>
      </w:pPr>
      <w:r>
        <w:rPr>
          <w:rFonts w:hint="eastAsia" w:ascii="宋体" w:hAnsi="宋体" w:eastAsia="宋体" w:cs="宋体"/>
          <w:sz w:val="32"/>
          <w:szCs w:val="32"/>
        </w:rPr>
        <w:t>3．学位与研究生教育改革课题选题指南</w:t>
      </w:r>
    </w:p>
    <w:p>
      <w:pPr>
        <w:ind w:firstLine="640" w:firstLineChars="200"/>
        <w:rPr>
          <w:rFonts w:ascii="宋体" w:hAnsi="宋体" w:eastAsia="宋体" w:cs="宋体"/>
          <w:sz w:val="32"/>
          <w:szCs w:val="32"/>
        </w:rPr>
      </w:pPr>
      <w:r>
        <w:rPr>
          <w:rFonts w:hint="eastAsia" w:ascii="宋体" w:hAnsi="宋体" w:eastAsia="宋体" w:cs="宋体"/>
          <w:sz w:val="32"/>
          <w:szCs w:val="32"/>
        </w:rPr>
        <w:t>4．学位与研究生教育改革课题申报书</w:t>
      </w:r>
    </w:p>
    <w:p>
      <w:pPr>
        <w:ind w:firstLine="640" w:firstLineChars="200"/>
        <w:rPr>
          <w:rFonts w:ascii="宋体" w:hAnsi="宋体" w:eastAsia="宋体" w:cs="宋体"/>
          <w:sz w:val="32"/>
          <w:szCs w:val="32"/>
        </w:rPr>
      </w:pPr>
      <w:r>
        <w:rPr>
          <w:rFonts w:hint="eastAsia" w:ascii="宋体" w:hAnsi="宋体" w:eastAsia="宋体" w:cs="宋体"/>
          <w:sz w:val="32"/>
          <w:szCs w:val="32"/>
        </w:rPr>
        <w:t>5．学位与研究生教育改革</w:t>
      </w:r>
      <w:bookmarkStart w:id="0" w:name="_GoBack"/>
      <w:bookmarkEnd w:id="0"/>
      <w:r>
        <w:rPr>
          <w:rFonts w:hint="eastAsia" w:ascii="宋体" w:hAnsi="宋体" w:eastAsia="宋体" w:cs="宋体"/>
          <w:sz w:val="32"/>
          <w:szCs w:val="32"/>
        </w:rPr>
        <w:t>课题汇总表</w:t>
      </w:r>
    </w:p>
    <w:p>
      <w:pPr>
        <w:ind w:firstLine="640" w:firstLineChars="200"/>
        <w:rPr>
          <w:rFonts w:ascii="宋体" w:hAnsi="宋体" w:eastAsia="宋体" w:cs="宋体"/>
          <w:sz w:val="32"/>
          <w:szCs w:val="32"/>
        </w:rPr>
      </w:pPr>
    </w:p>
    <w:p>
      <w:pPr>
        <w:rPr>
          <w:rFonts w:ascii="宋体" w:hAnsi="宋体" w:eastAsia="宋体" w:cs="宋体"/>
          <w:sz w:val="32"/>
          <w:szCs w:val="32"/>
        </w:rPr>
      </w:pPr>
    </w:p>
    <w:p>
      <w:pPr>
        <w:jc w:val="right"/>
        <w:rPr>
          <w:rFonts w:ascii="宋体" w:hAnsi="宋体" w:eastAsia="宋体" w:cs="宋体"/>
          <w:sz w:val="32"/>
          <w:szCs w:val="32"/>
        </w:rPr>
      </w:pPr>
      <w:r>
        <w:rPr>
          <w:rFonts w:hint="eastAsia" w:ascii="宋体" w:hAnsi="宋体" w:eastAsia="宋体" w:cs="宋体"/>
          <w:sz w:val="32"/>
          <w:szCs w:val="32"/>
        </w:rPr>
        <w:t>研究生院</w:t>
      </w:r>
    </w:p>
    <w:p>
      <w:pPr>
        <w:jc w:val="right"/>
        <w:rPr>
          <w:rFonts w:ascii="宋体" w:hAnsi="宋体" w:eastAsia="宋体" w:cs="宋体"/>
          <w:sz w:val="32"/>
          <w:szCs w:val="32"/>
        </w:rPr>
      </w:pPr>
      <w:r>
        <w:rPr>
          <w:rFonts w:hint="eastAsia" w:ascii="宋体" w:hAnsi="宋体" w:eastAsia="宋体" w:cs="宋体"/>
          <w:sz w:val="32"/>
          <w:szCs w:val="32"/>
        </w:rPr>
        <w:t xml:space="preserve">  2024年7月</w:t>
      </w:r>
      <w:r>
        <w:rPr>
          <w:rFonts w:hint="eastAsia" w:ascii="宋体" w:hAnsi="宋体" w:eastAsia="宋体" w:cs="宋体"/>
          <w:sz w:val="32"/>
          <w:szCs w:val="32"/>
          <w:lang w:val="en-US" w:eastAsia="zh-CN"/>
        </w:rPr>
        <w:t>4</w:t>
      </w:r>
      <w:r>
        <w:rPr>
          <w:rFonts w:hint="eastAsia" w:ascii="宋体" w:hAnsi="宋体" w:eastAsia="宋体" w:cs="宋体"/>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B67DE1"/>
    <w:multiLevelType w:val="singleLevel"/>
    <w:tmpl w:val="7FB67DE1"/>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embedSystemFonts/>
  <w:bordersDoNotSurroundHeader w:val="1"/>
  <w:bordersDoNotSurroundFooter w:val="1"/>
  <w:revisionView w:markup="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ViOThjMjMxM2M1YmUwNGM3NjQ3ZmRkMGM4NmI1YTAifQ=="/>
  </w:docVars>
  <w:rsids>
    <w:rsidRoot w:val="6FC7DAA4"/>
    <w:rsid w:val="000A7194"/>
    <w:rsid w:val="0026258C"/>
    <w:rsid w:val="006911C7"/>
    <w:rsid w:val="0076725C"/>
    <w:rsid w:val="00A35A52"/>
    <w:rsid w:val="00BF4F8D"/>
    <w:rsid w:val="00C967F8"/>
    <w:rsid w:val="00CC0EF9"/>
    <w:rsid w:val="03EC2F41"/>
    <w:rsid w:val="279FBA12"/>
    <w:rsid w:val="37BE76D7"/>
    <w:rsid w:val="3BFEEADC"/>
    <w:rsid w:val="3DBABAED"/>
    <w:rsid w:val="3EC32FD9"/>
    <w:rsid w:val="3FD689AE"/>
    <w:rsid w:val="4AFEE4C1"/>
    <w:rsid w:val="4F7DB751"/>
    <w:rsid w:val="56FC6F92"/>
    <w:rsid w:val="5794EE79"/>
    <w:rsid w:val="5DBF07F3"/>
    <w:rsid w:val="5DFA4E6D"/>
    <w:rsid w:val="5F2D644A"/>
    <w:rsid w:val="5F9E1B50"/>
    <w:rsid w:val="5FE3CC5D"/>
    <w:rsid w:val="5FFFA557"/>
    <w:rsid w:val="615F2555"/>
    <w:rsid w:val="6FC7DAA4"/>
    <w:rsid w:val="779BB19F"/>
    <w:rsid w:val="7B0F2D9E"/>
    <w:rsid w:val="7BED00FE"/>
    <w:rsid w:val="7EBBFCF8"/>
    <w:rsid w:val="7F4EA994"/>
    <w:rsid w:val="7F7D13B2"/>
    <w:rsid w:val="7FB85062"/>
    <w:rsid w:val="7FBF1D69"/>
    <w:rsid w:val="ABFFE68A"/>
    <w:rsid w:val="AF7BE673"/>
    <w:rsid w:val="AFCF8849"/>
    <w:rsid w:val="AFF89AFA"/>
    <w:rsid w:val="B44E067B"/>
    <w:rsid w:val="B57F6CB0"/>
    <w:rsid w:val="BA568AA2"/>
    <w:rsid w:val="BFF398EF"/>
    <w:rsid w:val="BFFE1E84"/>
    <w:rsid w:val="D3FB15CF"/>
    <w:rsid w:val="D77642D8"/>
    <w:rsid w:val="DCE6E28E"/>
    <w:rsid w:val="DCFE2D21"/>
    <w:rsid w:val="DF66BCEE"/>
    <w:rsid w:val="EFEF3D8C"/>
    <w:rsid w:val="F6749B76"/>
    <w:rsid w:val="FFF690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7"/>
    <w:uiPriority w:val="0"/>
    <w:pPr>
      <w:jc w:val="left"/>
    </w:p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uiPriority w:val="0"/>
    <w:pP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paragraph" w:styleId="8">
    <w:name w:val="annotation subject"/>
    <w:basedOn w:val="4"/>
    <w:next w:val="4"/>
    <w:link w:val="18"/>
    <w:uiPriority w:val="0"/>
    <w:rPr>
      <w:b/>
      <w:bCs/>
    </w:rPr>
  </w:style>
  <w:style w:type="character" w:styleId="11">
    <w:name w:val="Strong"/>
    <w:basedOn w:val="10"/>
    <w:qFormat/>
    <w:uiPriority w:val="0"/>
    <w:rPr>
      <w:b/>
    </w:rPr>
  </w:style>
  <w:style w:type="character" w:styleId="12">
    <w:name w:val="Hyperlink"/>
    <w:basedOn w:val="10"/>
    <w:uiPriority w:val="0"/>
    <w:rPr>
      <w:color w:val="0000FF"/>
      <w:u w:val="single"/>
    </w:rPr>
  </w:style>
  <w:style w:type="character" w:styleId="13">
    <w:name w:val="annotation reference"/>
    <w:basedOn w:val="10"/>
    <w:qFormat/>
    <w:uiPriority w:val="0"/>
    <w:rPr>
      <w:sz w:val="21"/>
      <w:szCs w:val="21"/>
    </w:rPr>
  </w:style>
  <w:style w:type="character" w:customStyle="1" w:styleId="14">
    <w:name w:val="页眉 字符"/>
    <w:basedOn w:val="10"/>
    <w:link w:val="6"/>
    <w:uiPriority w:val="0"/>
    <w:rPr>
      <w:rFonts w:asciiTheme="minorHAnsi" w:hAnsiTheme="minorHAnsi" w:eastAsiaTheme="minorEastAsia" w:cstheme="minorBidi"/>
      <w:kern w:val="2"/>
      <w:sz w:val="18"/>
      <w:szCs w:val="18"/>
    </w:rPr>
  </w:style>
  <w:style w:type="character" w:customStyle="1" w:styleId="15">
    <w:name w:val="页脚 字符"/>
    <w:basedOn w:val="10"/>
    <w:link w:val="5"/>
    <w:uiPriority w:val="0"/>
    <w:rPr>
      <w:rFonts w:asciiTheme="minorHAnsi" w:hAnsiTheme="minorHAnsi" w:eastAsiaTheme="minorEastAsia" w:cstheme="minorBidi"/>
      <w:kern w:val="2"/>
      <w:sz w:val="18"/>
      <w:szCs w:val="18"/>
    </w:rPr>
  </w:style>
  <w:style w:type="paragraph" w:customStyle="1" w:styleId="16">
    <w:name w:val="修订1"/>
    <w:hidden/>
    <w:unhideWhenUsed/>
    <w:uiPriority w:val="99"/>
    <w:rPr>
      <w:rFonts w:asciiTheme="minorHAnsi" w:hAnsiTheme="minorHAnsi" w:eastAsiaTheme="minorEastAsia" w:cstheme="minorBidi"/>
      <w:kern w:val="2"/>
      <w:sz w:val="21"/>
      <w:szCs w:val="24"/>
      <w:lang w:val="en-US" w:eastAsia="zh-CN" w:bidi="ar-SA"/>
    </w:rPr>
  </w:style>
  <w:style w:type="character" w:customStyle="1" w:styleId="17">
    <w:name w:val="批注文字 字符"/>
    <w:basedOn w:val="10"/>
    <w:link w:val="4"/>
    <w:uiPriority w:val="0"/>
    <w:rPr>
      <w:rFonts w:asciiTheme="minorHAnsi" w:hAnsiTheme="minorHAnsi" w:eastAsiaTheme="minorEastAsia" w:cstheme="minorBidi"/>
      <w:kern w:val="2"/>
      <w:sz w:val="21"/>
      <w:szCs w:val="24"/>
    </w:rPr>
  </w:style>
  <w:style w:type="character" w:customStyle="1" w:styleId="18">
    <w:name w:val="批注主题 字符"/>
    <w:basedOn w:val="17"/>
    <w:link w:val="8"/>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299</Words>
  <Characters>1705</Characters>
  <Lines>14</Lines>
  <Paragraphs>3</Paragraphs>
  <TotalTime>20</TotalTime>
  <ScaleCrop>false</ScaleCrop>
  <LinksUpToDate>false</LinksUpToDate>
  <CharactersWithSpaces>2001</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2024-07-05T01:36:00Z</dcterms:created>
  <dc:creator>lx</dc:creator>
  <cp:lastModifiedBy>lx</cp:lastModifiedBy>
  <dcterms:modified xsi:type="dcterms:W3CDTF">2024-07-04T19:51:56Z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57EEDDEA3C7A72BADC8C86668F82CDA6_43</vt:lpwstr>
  </property>
</Properties>
</file>