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rPr>
          <w:rFonts w:hint="eastAsia" w:eastAsiaTheme="minorEastAsia"/>
          <w:lang w:val="en-US" w:eastAsia="zh-CN"/>
        </w:rPr>
      </w:pPr>
      <w:r>
        <w:rPr>
          <w:rFonts w:hint="eastAsia"/>
        </w:rPr>
        <w:t>借款学生可以随时主动申请偿还助学贷款本息，利息计算到申请当日，支持提前还款和逾期还款，且不设还款金额下限。还款资金先由代理结算机构D+0日扣收，再于D+2日完成资金和账务交互，自动审批入账</w:t>
      </w:r>
      <w:r>
        <w:rPr>
          <w:rFonts w:hint="eastAsia"/>
          <w:lang w:val="en-US" w:eastAsia="zh-CN"/>
        </w:rPr>
        <w:t>.</w:t>
      </w:r>
    </w:p>
    <w:p>
      <w:pPr>
        <w:ind w:firstLine="630" w:firstLineChars="300"/>
        <w:rPr>
          <w:rFonts w:hint="eastAsia"/>
          <w:lang w:eastAsia="zh-CN"/>
        </w:rPr>
      </w:pPr>
      <w:r>
        <w:rPr>
          <w:rFonts w:hint="eastAsia"/>
        </w:rPr>
        <w:t>借款学生“D+0”还款</w:t>
      </w:r>
      <w:r>
        <w:rPr>
          <w:rFonts w:hint="eastAsia"/>
          <w:lang w:eastAsia="zh-CN"/>
        </w:rPr>
        <w:t>，借款学生基本每天都可还款（财政贴息申领期、年结等特殊时点除外），通过交行、招商、平安、银联和支付宝等代理机构终端（如APP/POS机等）操作还款。系统将自动生成截至当日的应还账单，利息计算到申请当日，学生根据需要确定还款金额并付款</w:t>
      </w:r>
    </w:p>
    <w:p>
      <w:pPr>
        <w:ind w:firstLine="630" w:firstLineChars="300"/>
        <w:rPr>
          <w:rFonts w:hint="eastAsia"/>
          <w:b/>
          <w:bCs/>
          <w:lang w:eastAsia="zh-CN"/>
        </w:rPr>
      </w:pPr>
      <w:r>
        <w:rPr>
          <w:rFonts w:hint="eastAsia"/>
          <w:lang w:eastAsia="zh-CN"/>
        </w:rPr>
        <w:t>助学贷款还款方式优化为随时还款后，借款学生提前还款可以当天申请、当天审批、当天扣款，免除了按月还款的等待时间，</w:t>
      </w:r>
      <w:bookmarkStart w:id="0" w:name="_GoBack"/>
      <w:r>
        <w:rPr>
          <w:rFonts w:hint="eastAsia"/>
          <w:b/>
          <w:bCs/>
          <w:lang w:eastAsia="zh-CN"/>
        </w:rPr>
        <w:t>大幅提升了助学贷款使用便利性，提高了学生对开行服务的满意度，增强了开行助学贷款的核心竞争力。</w:t>
      </w:r>
    </w:p>
    <w:bookmarkEnd w:id="0"/>
    <w:p>
      <w:pPr>
        <w:ind w:firstLine="632" w:firstLineChars="3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申请入口及合同信息查询</w:t>
      </w:r>
    </w:p>
    <w:p>
      <w:pPr>
        <w:ind w:left="1680" w:leftChars="300" w:hanging="1050" w:hangingChars="500"/>
      </w:pPr>
      <w:r>
        <w:rPr>
          <w:rFonts w:hint="eastAsia"/>
          <w:lang w:eastAsia="zh-CN"/>
        </w:rPr>
        <w:t>点击图1[我要还款]后，进行合同信息查询，展示合同信息(图2)。学生可以选择想还款的合同，对于随时还款类型的合同会直接进入下一步合同试算（图3）。</w:t>
      </w:r>
      <w:r>
        <w:drawing>
          <wp:inline distT="0" distB="0" distL="114300" distR="114300">
            <wp:extent cx="1655445" cy="3586480"/>
            <wp:effectExtent l="0" t="0" r="1905" b="13970"/>
            <wp:docPr id="3" name="图片 1" descr="D:\03颖姐组\2023年\国开行项目\3.主动还款2.0\需求\国开行项目主动还款2.0_标注切图_230523\国开行项目主动还款2.0_标注切图_230523\preview\视觉-1-01-01-首页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D:\03颖姐组\2023年\国开行项目\3.主动还款2.0\需求\国开行项目主动还款2.0_标注切图_230523\国开行项目主动还款2.0_标注切图_230523\preview\视觉-1-01-01-首页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445" cy="358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</w:t>
      </w:r>
      <w:r>
        <w:drawing>
          <wp:inline distT="0" distB="0" distL="114300" distR="114300">
            <wp:extent cx="1691640" cy="3578860"/>
            <wp:effectExtent l="0" t="0" r="3810" b="2540"/>
            <wp:docPr id="4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357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</w:t>
      </w:r>
      <w:r>
        <w:drawing>
          <wp:inline distT="0" distB="0" distL="114300" distR="114300">
            <wp:extent cx="1619885" cy="3508375"/>
            <wp:effectExtent l="9525" t="9525" r="27940" b="25400"/>
            <wp:docPr id="13" name="图片 6" descr="D:\03颖姐组\2023年\国开行项目\3.主动还款2.0\需求\国开行项目主动还款2.0_标注切图_230523\国开行项目主动还款2.0_标注切图_230523\preview\视觉-6-01-04-还款试算_正常合同-未输入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 descr="D:\03颖姐组\2023年\国开行项目\3.主动还款2.0\需求\国开行项目主动还款2.0_标注切图_230523\国开行项目主动还款2.0_标注切图_230523\preview\视觉-6-01-04-还款试算_正常合同-未输入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35083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ind w:left="1680" w:leftChars="300" w:hanging="1050" w:hangingChars="500"/>
      </w:pPr>
    </w:p>
    <w:p>
      <w:pPr>
        <w:ind w:left="1680" w:leftChars="300" w:hanging="1050" w:hangingChars="500"/>
      </w:pPr>
    </w:p>
    <w:p>
      <w:pPr>
        <w:ind w:left="1680" w:leftChars="300" w:hanging="1050" w:hangingChars="500"/>
      </w:pPr>
    </w:p>
    <w:p>
      <w:pPr>
        <w:ind w:left="1680" w:leftChars="300" w:hanging="1050" w:hangingChars="500"/>
      </w:pPr>
    </w:p>
    <w:p>
      <w:pPr>
        <w:ind w:left="1680" w:leftChars="300" w:hanging="1050" w:hangingChars="500"/>
      </w:pPr>
    </w:p>
    <w:p>
      <w:pPr>
        <w:ind w:left="1684" w:leftChars="300" w:hanging="1054" w:hangingChars="500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随时还款</w:t>
      </w:r>
    </w:p>
    <w:p>
      <w:pPr>
        <w:ind w:left="1680" w:leftChars="500" w:hanging="630" w:hangingChars="30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学生点击还款合同后，进入图4展示还款试算结算，在该页面学生可以输入本次需要还款的金额，系统将自动将拆分后的还款金额展示给学生，学生点击立即还款后进入信息授权及后续支付流程。</w:t>
      </w:r>
    </w:p>
    <w:p>
      <w:pPr>
        <w:ind w:left="1680" w:leftChars="500" w:hanging="630" w:hangingChars="3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支付界面见图5，点击立即支付后会核验账户取款密码或支付密码，核验成功后则支付成功。当代理机构将支付结果通知开行，开行还款处理成功后，展示图6结果页面。</w:t>
      </w:r>
    </w:p>
    <w:p>
      <w:pPr>
        <w:ind w:left="1680" w:leftChars="500" w:hanging="630" w:hangingChars="300"/>
      </w:pP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1619885" cy="3508375"/>
            <wp:effectExtent l="9525" t="9525" r="27940" b="25400"/>
            <wp:docPr id="15" name="图片 7" descr="D:\03颖姐组\2023年\国开行项目\3.主动还款2.0\需求\国开行项目主动还款2.0_标注切图_230523\国开行项目主动还款2.0_标注切图_230523\preview\视觉-7-01-05-还款试算_正常合同-已输入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 descr="D:\03颖姐组\2023年\国开行项目\3.主动还款2.0\需求\国开行项目主动还款2.0_标注切图_230523\国开行项目主动还款2.0_标注切图_230523\preview\视觉-7-01-05-还款试算_正常合同-已输入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35083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</w:t>
      </w:r>
      <w:r>
        <w:drawing>
          <wp:inline distT="0" distB="0" distL="114300" distR="114300">
            <wp:extent cx="1619885" cy="3507105"/>
            <wp:effectExtent l="9525" t="9525" r="27940" b="26670"/>
            <wp:docPr id="1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3507105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</w:t>
      </w:r>
      <w:r>
        <w:drawing>
          <wp:inline distT="0" distB="0" distL="114300" distR="114300">
            <wp:extent cx="1619885" cy="3508375"/>
            <wp:effectExtent l="9525" t="9525" r="27940" b="25400"/>
            <wp:docPr id="14" name="图片 12" descr="D:\03颖姐组\2023年\国开行项目\3.主动还款2.0\需求\国开行项目主动还款2.0_标注切图_230523\国开行项目主动还款2.0_标注切图_230523\preview\视觉-14-01-11-还款成功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 descr="D:\03颖姐组\2023年\国开行项目\3.主动还款2.0\需求\国开行项目主动还款2.0_标注切图_230523\国开行项目主动还款2.0_标注切图_230523\preview\视觉-14-01-11-还款成功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35083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ind w:left="1680" w:leftChars="500" w:hanging="630" w:hangingChars="300"/>
      </w:pPr>
    </w:p>
    <w:p>
      <w:pPr>
        <w:ind w:left="1682" w:leftChars="500" w:hanging="632" w:hangingChars="300"/>
        <w:rPr>
          <w:rFonts w:hint="default"/>
          <w:lang w:val="en-US" w:eastAsia="zh-CN"/>
        </w:rPr>
      </w:pPr>
      <w:r>
        <w:rPr>
          <w:rFonts w:hint="default"/>
          <w:b/>
          <w:bCs/>
          <w:lang w:val="en-US" w:eastAsia="zh-CN"/>
        </w:rPr>
        <w:t>随时还款适用于提前还款和逾期还款，到期还款仍然保持批量扣款</w:t>
      </w:r>
      <w:r>
        <w:rPr>
          <w:rFonts w:hint="eastAsia"/>
          <w:b/>
          <w:bCs/>
          <w:lang w:val="en-US" w:eastAsia="zh-CN"/>
        </w:rPr>
        <w:t>：</w:t>
      </w:r>
      <w:r>
        <w:rPr>
          <w:rFonts w:hint="default"/>
          <w:lang w:val="en-US" w:eastAsia="zh-CN"/>
        </w:rPr>
        <w:t>首次随时还款需要学生在“学生在线系统”、“国家助学贷款APP”和各代理结算机构APP中，线上同意还款方式转换调整。如</w:t>
      </w:r>
      <w:r>
        <w:rPr>
          <w:rFonts w:hint="eastAsia"/>
          <w:lang w:val="en-US" w:eastAsia="zh-CN"/>
        </w:rPr>
        <w:t>学生</w:t>
      </w:r>
      <w:r>
        <w:rPr>
          <w:rFonts w:hint="default"/>
          <w:lang w:val="en-US" w:eastAsia="zh-CN"/>
        </w:rPr>
        <w:t>未</w:t>
      </w:r>
      <w:r>
        <w:rPr>
          <w:rFonts w:hint="default"/>
          <w:b/>
          <w:bCs/>
          <w:lang w:val="en-US" w:eastAsia="zh-CN"/>
        </w:rPr>
        <w:t>随时还款</w:t>
      </w:r>
      <w:r>
        <w:rPr>
          <w:rFonts w:hint="default"/>
          <w:lang w:val="en-US" w:eastAsia="zh-CN"/>
        </w:rPr>
        <w:t>方式调整，仍可以</w:t>
      </w:r>
      <w:r>
        <w:rPr>
          <w:rFonts w:hint="eastAsia"/>
          <w:lang w:val="en-US" w:eastAsia="zh-CN"/>
        </w:rPr>
        <w:t>按原合同给定还款。</w:t>
      </w:r>
    </w:p>
    <w:p>
      <w:pPr>
        <w:ind w:left="1680" w:leftChars="500" w:hanging="630" w:hangingChars="300"/>
        <w:rPr>
          <w:rFonts w:hint="default"/>
          <w:lang w:val="en-US" w:eastAsia="zh-CN"/>
        </w:rPr>
      </w:pPr>
    </w:p>
    <w:sectPr>
      <w:pgSz w:w="16838" w:h="11906" w:orient="landscape"/>
      <w:pgMar w:top="680" w:right="1134" w:bottom="1134" w:left="7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hY2E2YmVkNDE2YzVmMzYzZWQxNjllNjI4OTJmYmEifQ=="/>
  </w:docVars>
  <w:rsids>
    <w:rsidRoot w:val="00000000"/>
    <w:rsid w:val="3A152471"/>
    <w:rsid w:val="453E40AC"/>
    <w:rsid w:val="5AC8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2024-12-31T08:53:21Z</dcterms:created>
  <dc:creator>Administrator</dc:creator>
  <cp:lastModifiedBy>余佳洁</cp:lastModifiedBy>
  <dcterms:modified xsi:type="dcterms:W3CDTF">2024-12-31T09:17:01Z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1863C25D41384B0ABEBC9D19B415881A_12</vt:lpwstr>
  </property>
</Properties>
</file>