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5A1D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【奖学金】关于做好2024年研究生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后勤服务集团奖学金</w:t>
      </w:r>
    </w:p>
    <w:p w14:paraId="0FF28D0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评选工作的通知</w:t>
      </w:r>
    </w:p>
    <w:p w14:paraId="4DAFF1B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方正楷体_GB2312" w:hAnsi="方正楷体_GB2312" w:eastAsia="方正楷体_GB2312" w:cs="方正楷体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62E6EE3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各培养单位：</w:t>
      </w:r>
    </w:p>
    <w:p w14:paraId="0D5B5F1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560" w:firstLineChars="2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根据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关于印发广西师范大学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后勤服务集团奖学金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评定管理办法的通知》（师政学工〔202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〕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45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号）文件精神，为支持国家教育事业，激励青年学子奋发向上，奖励我校品学兼优的研究生，现将2024年研究生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后勤服务集团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奖学金评选工作有关事项通知如下：</w:t>
      </w:r>
    </w:p>
    <w:p w14:paraId="7A7F21B3"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right="0" w:rightChars="0" w:firstLine="562" w:firstLineChars="200"/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一、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参评对象</w:t>
      </w:r>
    </w:p>
    <w:p w14:paraId="749C7C05"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right="0" w:rightChars="0" w:firstLine="560" w:firstLineChars="2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具有正式学籍、按时注册，在基本学制年限内的中国籍普通全日制研究生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有固定工资收人的除外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 w14:paraId="2DF5853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二、参评条件</w:t>
      </w:r>
    </w:p>
    <w:p w14:paraId="1D403B2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基本条件</w:t>
      </w:r>
    </w:p>
    <w:p w14:paraId="5342971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1.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具有远大理想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忠于祖国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拥护中国共产党的领导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47EC42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2.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遵守宪法和法律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遵守高等学校学生行为准则和学校规章制度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1C19C4F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3.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积极践行社会主义核心价值观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具有正确的宗教观、民族观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5DA05D6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4.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诚实守信、道德品质优良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62A6C66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right="0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5. 关心集体，积极参加集体活动、社会实践活动、学术交流活动；</w:t>
      </w:r>
    </w:p>
    <w:p w14:paraId="47DA6E4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6.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品学兼优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家庭经济困难研究生优先推荐参评。</w:t>
      </w:r>
    </w:p>
    <w:p w14:paraId="6499865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有下列情况之一者不得参加评选</w:t>
      </w:r>
    </w:p>
    <w:p w14:paraId="65CB3E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1.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凡是在申请时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因违反国家法律法规、校纪校规和党纪党规受到处分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且处分未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解除的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因受处分被取消学籍的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1963405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2.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读研期间因抄袭剽窃、弄虚作假等学术不端行为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经查证属实的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61DBF4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3.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参评学年课程考试有一门不通过的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或论文开题、中期考核、实践环节等有一项不通过的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2BB6E3B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4.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参评学年学籍状态处于休学、退学、保留学籍等异动情况的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不包括出国学习保留学籍者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）；</w:t>
      </w:r>
    </w:p>
    <w:p w14:paraId="0329056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5.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未按学校规定时间办理注册手续,无正当理由拖欠学费及相关费用的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136C2BD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6.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超出标准学制者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60F94E2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7.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学校认定的其他情形。</w:t>
      </w:r>
    </w:p>
    <w:p w14:paraId="608E19F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（三）</w:t>
      </w:r>
      <w:r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评选的基本原则</w:t>
      </w:r>
    </w:p>
    <w:p w14:paraId="23ED6817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leftChars="0" w:right="0" w:rightChars="0" w:firstLine="560" w:firstLineChars="2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已获得当年其他类型社会捐资奖学金者不可兼得研究生后勤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服务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集团奖学金。</w:t>
      </w:r>
    </w:p>
    <w:p w14:paraId="1E87E7CD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leftChars="0" w:right="0" w:rightChars="0" w:firstLine="560" w:firstLineChars="20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申请者所有申请材料必须真实可靠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如发现弄虚作假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一经查明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取消评审资格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 w14:paraId="048919CD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leftChars="0" w:right="0" w:firstLine="560" w:firstLineChars="2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凡获评者当学年违反法律法规、党纪党规或校纪校规并受处分的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取消获评资格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停止待发资金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已发放奖励的取消其荣誉称号并收回荣誉证书及奖金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 w14:paraId="1BAEF449"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right="0" w:rightChars="0" w:firstLine="562" w:firstLineChars="200"/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三、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名额分配及奖励标准</w:t>
      </w:r>
    </w:p>
    <w:p w14:paraId="43872F94"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right="0" w:rightChars="0" w:firstLine="560" w:firstLineChars="2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名额共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10人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奖励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金额1500元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人。</w:t>
      </w:r>
    </w:p>
    <w:p w14:paraId="37606778"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right="0" w:rightChars="0" w:firstLine="560" w:firstLineChars="2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各培养单位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均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可推荐1名研究生参评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如无人符合条件可不申报。</w:t>
      </w:r>
    </w:p>
    <w:p w14:paraId="4A2E169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   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四、评</w:t>
      </w:r>
      <w:r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审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程序</w:t>
      </w:r>
    </w:p>
    <w:p w14:paraId="72E02FF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（一）党委研究生工作部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发布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评审工作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通知；</w:t>
      </w:r>
    </w:p>
    <w:p w14:paraId="285FCFC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（二）学生本人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根据通知要求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提出申请并递交申请材料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申请人所在培养单位资格审查通过后进行不少于3个工作目的公示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公示无异议后上报党委研究生工作部组织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校级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评审。</w:t>
      </w:r>
    </w:p>
    <w:p w14:paraId="1D16DE2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（三）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校级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评审结束后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将评审结果进行不少于3个工作日的公示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无异议后将拟获评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该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奖学金的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申请者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佐证材料、公示文、发放清单等材料报送至校教育发基金会。</w:t>
      </w:r>
    </w:p>
    <w:p w14:paraId="704A4AF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（四）校教育发展基金会负责将奖学金发放至获奖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研究生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个人银行卡。</w:t>
      </w:r>
    </w:p>
    <w:p w14:paraId="1F2A951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   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五、申报材料报送时间和方式</w:t>
      </w:r>
    </w:p>
    <w:p w14:paraId="58FB8F4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请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培养单位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于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2024年12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26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日（星期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四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）上午12:00前完成公示和系统审批，将以下纸质版材料分校区报送至研究生工作部就业与奖助办（育才田楼225、雁山行北541），材料包括：</w:t>
      </w:r>
    </w:p>
    <w:p w14:paraId="51E1817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   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（一）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系统导出带有三级审核意见的《广西师范大学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2024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年研究生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后勤服务集团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奖学金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申请审批表》，纸质版一式两份，A4纸双面打印，适当调整表格间距，本人手写签名；</w:t>
      </w:r>
    </w:p>
    <w:p w14:paraId="1512B0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   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（二）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加盖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培养单位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公章的公示文，纸质版一式一份；</w:t>
      </w:r>
    </w:p>
    <w:p w14:paraId="013B7E4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    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（三）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申请者需提供证明材料：2023-2024学年本人课程成绩表原件（加盖公章）；已发表的用于参评此项奖学金的相关科研成果（论文、项目、专利等）复印件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年级/班级/专业研究生综合测评排名材料（无具体格式要求，需辅导员签字加盖培养单位公章），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以上材料均为纸质版一式一份；</w:t>
      </w:r>
    </w:p>
    <w:p w14:paraId="6CA968E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（四）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附加2.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广西师范大学2024年社会捐资类奖学金评比民主评议记录表》一式一份，表头加盖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培养单位公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章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 w14:paraId="2A7DB27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eastAsia" w:ascii="Arial" w:hAnsi="Arial" w:cs="Arial" w:eastAsiaTheme="minorEastAsia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 （五）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请及时将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《附件3.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2024年研究生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后勤服务集团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奖学金候选人信息汇总表》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发送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至邮箱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yjsgzbzz@163.com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 w14:paraId="26630D4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     六、有关要求</w:t>
      </w:r>
    </w:p>
    <w:p w14:paraId="2B6CC4A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    请各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研究生培养单位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高度重视，认真组织开展评选工作，严格把关、公平公正推选申报对象，及时报送材料。</w:t>
      </w:r>
    </w:p>
    <w:p w14:paraId="5A67234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    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未尽事宜，请与党委研究生工作部联系，联系人：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张亚静，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联系电话：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0773-3639650。</w:t>
      </w:r>
      <w:bookmarkStart w:id="0" w:name="_GoBack"/>
      <w:bookmarkEnd w:id="0"/>
    </w:p>
    <w:p w14:paraId="7339DEA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6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 w14:paraId="5921CFAF">
      <w:pPr>
        <w:ind w:firstLine="7000" w:firstLineChars="25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党委研究生工作部</w:t>
      </w:r>
    </w:p>
    <w:p w14:paraId="0518849E">
      <w:pPr>
        <w:ind w:firstLine="7000" w:firstLineChars="25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2024年12月19日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4E9C99E-D333-4524-A7EF-DE277A6B381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A09D5BC-E396-4B79-B59B-9887FD6D5F9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C97C77"/>
    <w:multiLevelType w:val="singleLevel"/>
    <w:tmpl w:val="81C97C7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7389D"/>
    <w:rsid w:val="065B3401"/>
    <w:rsid w:val="1AA7389D"/>
    <w:rsid w:val="27A31960"/>
    <w:rsid w:val="2863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1592</Words>
  <Characters>1693</Characters>
  <Lines>0</Lines>
  <Paragraphs>0</Paragraphs>
  <TotalTime>21</TotalTime>
  <ScaleCrop>false</ScaleCrop>
  <LinksUpToDate>false</LinksUpToDate>
  <CharactersWithSpaces>1995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2024-12-18T03:36:00Z</dcterms:created>
  <dc:creator>莉莉安</dc:creator>
  <cp:lastModifiedBy>张亚静</cp:lastModifiedBy>
  <dcterms:modified xsi:type="dcterms:W3CDTF">2024-12-19T07:48:15Z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BFEBAD59ED91404793D32B823995BEE7_11</vt:lpwstr>
  </property>
</Properties>
</file>