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/>
          <w:b/>
          <w:bCs/>
          <w:sz w:val="48"/>
          <w:szCs w:val="48"/>
          <w:lang w:val="en-US" w:eastAsia="zh-CN"/>
        </w:rPr>
      </w:pPr>
      <w:r>
        <w:rPr>
          <w:rFonts w:hint="default"/>
          <w:b/>
          <w:bCs/>
          <w:sz w:val="48"/>
          <w:szCs w:val="48"/>
          <w:lang w:val="en-US" w:eastAsia="zh-CN"/>
        </w:rPr>
        <w:t>保险公司服务宣传单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b/>
          <w:bCs/>
          <w:sz w:val="48"/>
          <w:szCs w:val="4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（排名不分先后）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一、</w:t>
      </w:r>
      <w:r>
        <w:rPr>
          <w:rFonts w:hint="default"/>
          <w:b/>
          <w:bCs/>
          <w:sz w:val="28"/>
          <w:szCs w:val="28"/>
          <w:lang w:val="en-US" w:eastAsia="zh-CN"/>
        </w:rPr>
        <w:t>紫金财产保险公司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（理赔经理：林炜，联系方式：18276364093）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drawing>
          <wp:inline distT="0" distB="0" distL="114300" distR="114300">
            <wp:extent cx="5265420" cy="3703320"/>
            <wp:effectExtent l="0" t="0" r="11430" b="11430"/>
            <wp:docPr id="2" name="图片 2" descr="BDAFAB4DB418A64E39CB3B665ED8DE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DAFAB4DB418A64E39CB3B665ED8DE7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二、中国人民保险集团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default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（理赔经理：曾祥，联系方式：18777353187）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drawing>
          <wp:inline distT="0" distB="0" distL="114300" distR="114300">
            <wp:extent cx="5267960" cy="3355975"/>
            <wp:effectExtent l="0" t="0" r="8890" b="15875"/>
            <wp:docPr id="1" name="图片 1" descr="913D756547F909A6A9539D42ABE1C5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13D756547F909A6A9539D42ABE1C52C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35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三、</w:t>
      </w:r>
      <w:r>
        <w:rPr>
          <w:rFonts w:hint="default"/>
          <w:b/>
          <w:bCs/>
          <w:sz w:val="28"/>
          <w:szCs w:val="28"/>
          <w:lang w:val="en-US" w:eastAsia="zh-CN"/>
        </w:rPr>
        <w:t>北部湾财产保险股份有限公司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（理赔经理：徐葵/吴丹华，联系方式：18076795035/18378403305）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/>
          <w:sz w:val="28"/>
          <w:szCs w:val="28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2586355" cy="3498215"/>
            <wp:effectExtent l="0" t="0" r="4445" b="6985"/>
            <wp:docPr id="5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86355" cy="349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四、</w:t>
      </w:r>
      <w:r>
        <w:rPr>
          <w:rFonts w:hint="default"/>
          <w:b/>
          <w:bCs/>
          <w:sz w:val="28"/>
          <w:szCs w:val="28"/>
          <w:lang w:val="en-US" w:eastAsia="zh-CN"/>
        </w:rPr>
        <w:t>中国平安财产股份有限公司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default"/>
          <w:color w:val="FF0000"/>
          <w:sz w:val="28"/>
          <w:szCs w:val="28"/>
          <w:lang w:val="en-US" w:eastAsia="zh-CN"/>
        </w:rPr>
      </w:pPr>
      <w:bookmarkStart w:id="0" w:name="_GoBack"/>
      <w:r>
        <w:rPr>
          <w:rFonts w:hint="eastAsia"/>
          <w:color w:val="FF0000"/>
          <w:sz w:val="28"/>
          <w:szCs w:val="28"/>
          <w:lang w:val="en-US" w:eastAsia="zh-CN"/>
        </w:rPr>
        <w:t>（理赔通过线上平台进行办理）</w:t>
      </w:r>
    </w:p>
    <w:bookmarkEnd w:id="0"/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030220" cy="4142105"/>
            <wp:effectExtent l="0" t="0" r="8255" b="1270"/>
            <wp:docPr id="4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30220" cy="4142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Q4ODQwNThiYTg4YTBlNDhkZDRmNGNiNWM5NWE1YzAifQ=="/>
  </w:docVars>
  <w:rsids>
    <w:rsidRoot w:val="00000000"/>
    <w:rsid w:val="08D22927"/>
    <w:rsid w:val="0EB83988"/>
    <w:rsid w:val="221729FA"/>
    <w:rsid w:val="2403705F"/>
    <w:rsid w:val="246C595F"/>
    <w:rsid w:val="24892FA4"/>
    <w:rsid w:val="264C59A3"/>
    <w:rsid w:val="287F0D0A"/>
    <w:rsid w:val="2CF17C4E"/>
    <w:rsid w:val="3E803CCA"/>
    <w:rsid w:val="3F1A03B0"/>
    <w:rsid w:val="4463234E"/>
    <w:rsid w:val="4DA9054F"/>
    <w:rsid w:val="510C431C"/>
    <w:rsid w:val="57FC5762"/>
    <w:rsid w:val="6702754E"/>
    <w:rsid w:val="6BC927A3"/>
    <w:rsid w:val="78AE22A7"/>
    <w:rsid w:val="7A6F3C67"/>
    <w:rsid w:val="7C025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513</Words>
  <Characters>580</Characters>
  <Lines>0</Lines>
  <Paragraphs>0</Paragraphs>
  <TotalTime>8</TotalTime>
  <ScaleCrop>false</ScaleCrop>
  <LinksUpToDate>false</LinksUpToDate>
  <CharactersWithSpaces>680</CharactersWithSpaces>
  <Application>WPS Office_11.1.0.12587_F1E327BC-269C-435d-A152-05C5408002CA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2022-09-28T06:56:00Z</dcterms:created>
  <dc:creator>GXDC</dc:creator>
  <cp:lastModifiedBy>orange</cp:lastModifiedBy>
  <dcterms:modified xsi:type="dcterms:W3CDTF">2022-09-29T03:44:25Z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2052-11.1.0.12587</vt:lpwstr>
  </property>
  <property fmtid="{D5CDD505-2E9C-101B-9397-08002B2CF9AE}" pid="3" name="ICV">
    <vt:lpwstr>C171C8D8046E4845BB7866785A38832C</vt:lpwstr>
  </property>
</Properties>
</file>