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2D406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right="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附件：</w:t>
      </w:r>
    </w:p>
    <w:p w14:paraId="05697218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center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2025年广西师范大学学科数据分析中心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拟立项名单</w:t>
      </w:r>
    </w:p>
    <w:bookmarkEnd w:id="0"/>
    <w:p w14:paraId="29091489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center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860"/>
        <w:gridCol w:w="5693"/>
      </w:tblGrid>
      <w:tr w14:paraId="2DFAF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49D5BE31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noWrap w:val="0"/>
            <w:vAlign w:val="top"/>
          </w:tcPr>
          <w:p w14:paraId="08D1946C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5693" w:type="dxa"/>
            <w:noWrap w:val="0"/>
            <w:vAlign w:val="top"/>
          </w:tcPr>
          <w:p w14:paraId="30D88D9A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</w:tr>
      <w:tr w14:paraId="0CFC2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15C8363E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top"/>
          </w:tcPr>
          <w:p w14:paraId="3897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袁振丽</w:t>
            </w:r>
          </w:p>
        </w:tc>
        <w:tc>
          <w:tcPr>
            <w:tcW w:w="5693" w:type="dxa"/>
            <w:noWrap w:val="0"/>
            <w:vAlign w:val="top"/>
          </w:tcPr>
          <w:p w14:paraId="25F9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我校教育学国际期刊发文分析</w:t>
            </w:r>
          </w:p>
        </w:tc>
      </w:tr>
      <w:tr w14:paraId="7C23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15843F95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  <w:noWrap w:val="0"/>
            <w:vAlign w:val="top"/>
          </w:tcPr>
          <w:p w14:paraId="61664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王秋燕</w:t>
            </w:r>
          </w:p>
        </w:tc>
        <w:tc>
          <w:tcPr>
            <w:tcW w:w="5693" w:type="dxa"/>
            <w:noWrap w:val="0"/>
            <w:vAlign w:val="top"/>
          </w:tcPr>
          <w:p w14:paraId="38F4A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广西师范大学ESI化学学科分析</w:t>
            </w:r>
          </w:p>
        </w:tc>
      </w:tr>
      <w:tr w14:paraId="1BEA6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3B51DCF1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60" w:type="dxa"/>
            <w:noWrap w:val="0"/>
            <w:vAlign w:val="top"/>
          </w:tcPr>
          <w:p w14:paraId="3DDA8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林  芳</w:t>
            </w:r>
          </w:p>
        </w:tc>
        <w:tc>
          <w:tcPr>
            <w:tcW w:w="5693" w:type="dxa"/>
            <w:noWrap w:val="0"/>
            <w:vAlign w:val="top"/>
          </w:tcPr>
          <w:p w14:paraId="3FD8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我校ESI社会科学学科分析</w:t>
            </w:r>
          </w:p>
        </w:tc>
      </w:tr>
      <w:tr w14:paraId="4B11E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16B578DF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60" w:type="dxa"/>
            <w:noWrap w:val="0"/>
            <w:vAlign w:val="top"/>
          </w:tcPr>
          <w:p w14:paraId="0C7F0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姜  晗</w:t>
            </w:r>
          </w:p>
        </w:tc>
        <w:tc>
          <w:tcPr>
            <w:tcW w:w="5693" w:type="dxa"/>
            <w:noWrap w:val="0"/>
            <w:vAlign w:val="top"/>
          </w:tcPr>
          <w:p w14:paraId="34442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广西师范大学ESI期刊分析</w:t>
            </w:r>
          </w:p>
        </w:tc>
      </w:tr>
      <w:tr w14:paraId="484C4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noWrap w:val="0"/>
            <w:vAlign w:val="top"/>
          </w:tcPr>
          <w:p w14:paraId="2D5451D0"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860" w:type="dxa"/>
            <w:noWrap w:val="0"/>
            <w:vAlign w:val="top"/>
          </w:tcPr>
          <w:p w14:paraId="08AC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朱会华</w:t>
            </w:r>
          </w:p>
        </w:tc>
        <w:tc>
          <w:tcPr>
            <w:tcW w:w="5693" w:type="dxa"/>
            <w:noWrap w:val="0"/>
            <w:vAlign w:val="top"/>
          </w:tcPr>
          <w:p w14:paraId="3C587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广西师范大学ESI前1%学科潜力学科分析</w:t>
            </w:r>
          </w:p>
        </w:tc>
      </w:tr>
    </w:tbl>
    <w:p w14:paraId="0CCC83EB"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华文仿宋" w:hAnsi="华文仿宋" w:eastAsia="华文仿宋" w:cs="华文仿宋"/>
          <w:i w:val="0"/>
          <w:iCs w:val="0"/>
          <w:caps w:val="0"/>
          <w:color w:val="000000"/>
          <w:spacing w:val="0"/>
          <w:sz w:val="30"/>
          <w:szCs w:val="30"/>
        </w:rPr>
      </w:pPr>
    </w:p>
    <w:p w14:paraId="1D71D2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545AB99-7D56-45E5-8ECD-3704925ADA2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B56074D-8334-4D4C-A5F7-3E73460500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57459"/>
    <w:rsid w:val="0AD57459"/>
    <w:rsid w:val="7367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2025-10-17T09:54:00Z</dcterms:created>
  <dc:creator>朱会华</dc:creator>
  <cp:lastModifiedBy>朱会华</cp:lastModifiedBy>
  <dcterms:modified xsi:type="dcterms:W3CDTF">2025-10-17T09:56:56Z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60CF05CB49B64AAD89BDC38DB2875A9B_13</vt:lpwstr>
  </property>
  <property fmtid="{D5CDD505-2E9C-101B-9397-08002B2CF9AE}" pid="4" name="KSOTemplateDocerSaveRecord">
    <vt:lpwstr>eyJoZGlkIjoiMDAwYmI4Y2MwZDgzMmI3NDYyNWVlYTExOWVmMTExMjEiLCJ1c2VySWQiOiIxMDg1MzEzMzMzIn0=</vt:lpwstr>
  </property>
</Properties>
</file>